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9417A" w14:textId="642BDC2C" w:rsidR="00A42DD0" w:rsidRPr="001219DE" w:rsidRDefault="00A42DD0" w:rsidP="004A262B">
      <w:pPr>
        <w:pStyle w:val="NoSpacing"/>
        <w:bidi/>
        <w:rPr>
          <w:rFonts w:ascii="Arial" w:hAnsi="Arial" w:cs="Arial"/>
          <w:color w:val="00B8AD" w:themeColor="text2"/>
          <w:sz w:val="56"/>
          <w:szCs w:val="56"/>
        </w:rPr>
      </w:pPr>
      <w:r w:rsidRPr="001219DE">
        <w:rPr>
          <w:rFonts w:ascii="Arial" w:hAnsi="Arial" w:cs="Arial"/>
          <w:noProof/>
          <w:rtl/>
          <w:lang w:eastAsia="en-US"/>
        </w:rPr>
        <mc:AlternateContent>
          <mc:Choice Requires="wps">
            <w:drawing>
              <wp:anchor distT="45720" distB="45720" distL="114300" distR="114300" simplePos="0" relativeHeight="251658242" behindDoc="0" locked="0" layoutInCell="1" allowOverlap="1" wp14:anchorId="01AA6924" wp14:editId="3E1E6AC8">
                <wp:simplePos x="0" y="0"/>
                <wp:positionH relativeFrom="column">
                  <wp:posOffset>-404886</wp:posOffset>
                </wp:positionH>
                <wp:positionV relativeFrom="paragraph">
                  <wp:posOffset>-200465</wp:posOffset>
                </wp:positionV>
                <wp:extent cx="2667000" cy="538843"/>
                <wp:effectExtent l="0" t="0" r="12700"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8843"/>
                        </a:xfrm>
                        <a:prstGeom prst="rect">
                          <a:avLst/>
                        </a:prstGeom>
                        <a:solidFill>
                          <a:srgbClr val="FFFFFF"/>
                        </a:solidFill>
                        <a:ln w="9525">
                          <a:solidFill>
                            <a:srgbClr val="FF0000"/>
                          </a:solidFill>
                          <a:miter lim="800000"/>
                          <a:headEnd/>
                          <a:tailEnd/>
                        </a:ln>
                      </wps:spPr>
                      <wps:txbx>
                        <w:txbxContent>
                          <w:p w14:paraId="273DE8B8" w14:textId="77777777" w:rsidR="00A42DD0" w:rsidRPr="00DC01FF" w:rsidRDefault="00A42DD0" w:rsidP="00A42DD0">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0D15A241" w14:textId="77777777" w:rsidR="00A42DD0" w:rsidRPr="00DC01FF" w:rsidRDefault="00A42DD0" w:rsidP="00A42DD0">
                            <w:pPr>
                              <w:bidi/>
                              <w:rPr>
                                <w:rFonts w:cs="Arial"/>
                                <w:color w:val="FF0000"/>
                                <w:sz w:val="17"/>
                                <w:szCs w:val="17"/>
                              </w:rPr>
                            </w:pPr>
                          </w:p>
                          <w:p w14:paraId="11FE4F10" w14:textId="77777777" w:rsidR="00A42DD0" w:rsidRPr="0043361E" w:rsidRDefault="00A42DD0" w:rsidP="00A42DD0">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AA6924" id="_x0000_t202" coordsize="21600,21600" o:spt="202" path="m,l,21600r21600,l21600,xe">
                <v:stroke joinstyle="miter"/>
                <v:path gradientshapeok="t" o:connecttype="rect"/>
              </v:shapetype>
              <v:shape id="Text Box 2" o:spid="_x0000_s1026" type="#_x0000_t202" style="position:absolute;left:0;text-align:left;margin-left:-31.9pt;margin-top:-15.8pt;width:210pt;height:42.4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GmJwIAAEQEAAAOAAAAZHJzL2Uyb0RvYy54bWysU9tu2zAMfR+wfxD0vthJkzQ14hRdugwD&#10;ugvQ7gNkWY6FSaImKbGzrx8lu1m6AXsY5gdDFKlD8hxyfdtrRY7CeQmmpNNJTokwHGpp9iX9+rR7&#10;s6LEB2ZqpsCIkp6Ep7eb16/WnS3EDFpQtXAEQYwvOlvSNgRbZJnnrdDMT8AKg84GnGYBTbfPasc6&#10;RNcqm+X5MuvA1dYBF97j7f3gpJuE3zSCh89N40UgqqRYW0h/l/5V/GebNSv2jtlW8rEM9g9VaCYN&#10;Jj1D3bPAyMHJP6C05A48NGHCQWfQNJKL1AN2M81/6+axZVakXpAcb880+f8Hyz8dvzgi65IuKDFM&#10;o0RPog/kLfRkFtnprC8w6NFiWOjxGlVOnXr7APybJwa2LTN7ceccdK1gNVY3jS+zi6cDjo8gVfcR&#10;akzDDgESUN84HalDMgiio0qnszKxFI6Xs+XyOs/RxdG3uFqt5lcpBSueX1vnw3sBmsRDSR0qn9DZ&#10;8cGHWA0rnkNiMg9K1jupVDLcvtoqR44Mp2SXvhH9RZgypCvpzWK2GAj4CwTWmmYLs76A0DLguCup&#10;S7qKMeMARtremToNY2BSDWd8rMzIY6RuIDH0VT/qUkF9QkYdDGONa4iHFtwPSjoc6ZL67wfmBCXq&#10;g0FVbqbzedyBZMwX1zM03KWnuvQwwxGqpIGS4bgNaW8iYQbuUL1GJmKjzEMlY604qonvca3iLlza&#10;KerX8m9+AgAA//8DAFBLAwQUAAYACAAAACEAUoCkE+IAAAAKAQAADwAAAGRycy9kb3ducmV2Lnht&#10;bEyPQUvDQBCF74L/YRnBS2k37dIoMZsigqKlF1MRvG2zYxKanQ3ZbRr/veOp3uYxj/e+l28m14kR&#10;h9B60rBcJCCQKm9bqjV87J/n9yBCNGRN5wk1/GCATXF9lZvM+jO941jGWnAIhcxoaGLsMylD1aAz&#10;YeF7JP59+8GZyHKopR3MmcNdJ1dJkkpnWuKGxvT41GB1LE9Ow9fbeNzd+c/9dpuWs1f5Uu6mWav1&#10;7c30+AAi4hQvZvjDZ3QomOngT2SD6DTMU8XokQ+1TEGwQ63TFYiDhrVSIItc/p9Q/AIAAP//AwBQ&#10;SwECLQAUAAYACAAAACEAtoM4kv4AAADhAQAAEwAAAAAAAAAAAAAAAAAAAAAAW0NvbnRlbnRfVHlw&#10;ZXNdLnhtbFBLAQItABQABgAIAAAAIQA4/SH/1gAAAJQBAAALAAAAAAAAAAAAAAAAAC8BAABfcmVs&#10;cy8ucmVsc1BLAQItABQABgAIAAAAIQAE7PGmJwIAAEQEAAAOAAAAAAAAAAAAAAAAAC4CAABkcnMv&#10;ZTJvRG9jLnhtbFBLAQItABQABgAIAAAAIQBSgKQT4gAAAAoBAAAPAAAAAAAAAAAAAAAAAIEEAABk&#10;cnMvZG93bnJldi54bWxQSwUGAAAAAAQABADzAAAAkAUAAAAA&#10;" strokecolor="red">
                <v:textbox>
                  <w:txbxContent>
                    <w:p w14:paraId="273DE8B8" w14:textId="77777777" w:rsidR="00A42DD0" w:rsidRPr="00DC01FF" w:rsidRDefault="00A42DD0" w:rsidP="00A42DD0">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0D15A241" w14:textId="77777777" w:rsidR="00A42DD0" w:rsidRPr="00DC01FF" w:rsidRDefault="00A42DD0" w:rsidP="00A42DD0">
                      <w:pPr>
                        <w:bidi/>
                        <w:rPr>
                          <w:rFonts w:cs="Arial"/>
                          <w:color w:val="FF0000"/>
                          <w:sz w:val="17"/>
                          <w:szCs w:val="17"/>
                        </w:rPr>
                      </w:pPr>
                    </w:p>
                    <w:p w14:paraId="11FE4F10" w14:textId="77777777" w:rsidR="00A42DD0" w:rsidRPr="0043361E" w:rsidRDefault="00A42DD0" w:rsidP="00A42DD0">
                      <w:pPr>
                        <w:bidi/>
                        <w:rPr>
                          <w:color w:val="FF0000"/>
                          <w:sz w:val="17"/>
                          <w:szCs w:val="17"/>
                        </w:rPr>
                      </w:pPr>
                    </w:p>
                  </w:txbxContent>
                </v:textbox>
              </v:shape>
            </w:pict>
          </mc:Fallback>
        </mc:AlternateContent>
      </w:r>
    </w:p>
    <w:p w14:paraId="3A1A8A71" w14:textId="77777777" w:rsidR="00A42DD0" w:rsidRPr="001219DE" w:rsidRDefault="00A42DD0" w:rsidP="00A42DD0">
      <w:pPr>
        <w:bidi/>
        <w:rPr>
          <w:rFonts w:ascii="Arial" w:hAnsi="Arial" w:cs="Arial"/>
          <w:color w:val="00B8AD" w:themeColor="text2"/>
          <w:sz w:val="56"/>
          <w:szCs w:val="56"/>
        </w:rPr>
      </w:pPr>
    </w:p>
    <w:p w14:paraId="4B04A9BC" w14:textId="77777777" w:rsidR="003D790C" w:rsidRPr="001219DE" w:rsidRDefault="003D790C" w:rsidP="00A42DD0">
      <w:pPr>
        <w:bidi/>
        <w:rPr>
          <w:rFonts w:ascii="Arial" w:hAnsi="Arial" w:cs="Arial"/>
          <w:color w:val="00B8AD" w:themeColor="text2"/>
          <w:sz w:val="56"/>
          <w:szCs w:val="56"/>
        </w:rPr>
      </w:pPr>
    </w:p>
    <w:p w14:paraId="763637DB" w14:textId="77777777" w:rsidR="003D790C" w:rsidRPr="001219DE" w:rsidRDefault="003D790C" w:rsidP="003D790C">
      <w:pPr>
        <w:bidi/>
        <w:rPr>
          <w:rFonts w:ascii="Arial" w:hAnsi="Arial" w:cs="Arial"/>
          <w:color w:val="00B8AD" w:themeColor="text2"/>
          <w:sz w:val="56"/>
          <w:szCs w:val="56"/>
        </w:rPr>
      </w:pPr>
    </w:p>
    <w:p w14:paraId="6BD7992B" w14:textId="7F5EE2F8" w:rsidR="00023F00" w:rsidRPr="001219DE" w:rsidRDefault="0063337E" w:rsidP="003D790C">
      <w:pPr>
        <w:bidi/>
        <w:rPr>
          <w:rFonts w:ascii="Arial" w:hAnsi="Arial" w:cs="Arial"/>
          <w:color w:val="00B8AD" w:themeColor="text2"/>
          <w:sz w:val="56"/>
          <w:szCs w:val="56"/>
        </w:rPr>
      </w:pPr>
      <w:r w:rsidRPr="001219DE">
        <w:rPr>
          <w:rFonts w:ascii="Arial" w:hAnsi="Arial" w:cs="Arial"/>
          <w:noProof/>
          <w:lang w:eastAsia="en-US"/>
        </w:rPr>
        <mc:AlternateContent>
          <mc:Choice Requires="wps">
            <w:drawing>
              <wp:anchor distT="45720" distB="45720" distL="114300" distR="114300" simplePos="0" relativeHeight="251658241" behindDoc="0" locked="0" layoutInCell="1" allowOverlap="1" wp14:anchorId="50C39C24" wp14:editId="432E5D78">
                <wp:simplePos x="0" y="0"/>
                <wp:positionH relativeFrom="margin">
                  <wp:posOffset>3676210</wp:posOffset>
                </wp:positionH>
                <wp:positionV relativeFrom="paragraph">
                  <wp:posOffset>1836176</wp:posOffset>
                </wp:positionV>
                <wp:extent cx="1949665" cy="283335"/>
                <wp:effectExtent l="0" t="0" r="12700" b="2159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283335"/>
                        </a:xfrm>
                        <a:prstGeom prst="rect">
                          <a:avLst/>
                        </a:prstGeom>
                        <a:solidFill>
                          <a:srgbClr val="FFFFFF"/>
                        </a:solidFill>
                        <a:ln w="9525">
                          <a:solidFill>
                            <a:srgbClr val="FF0000"/>
                          </a:solidFill>
                          <a:miter lim="800000"/>
                          <a:headEnd/>
                          <a:tailEnd/>
                        </a:ln>
                      </wps:spPr>
                      <wps:txbx>
                        <w:txbxContent>
                          <w:p w14:paraId="19BCDE17" w14:textId="77777777" w:rsidR="000B307E" w:rsidRPr="00B62CB6" w:rsidRDefault="000B307E" w:rsidP="00226682">
                            <w:pPr>
                              <w:bidi/>
                              <w:rPr>
                                <w:rFonts w:ascii="Arial" w:hAnsi="Arial" w:cs="Arial"/>
                                <w:color w:val="FF0000"/>
                                <w:sz w:val="17"/>
                                <w:szCs w:val="17"/>
                              </w:rPr>
                            </w:pPr>
                            <w:r w:rsidRPr="00B62CB6">
                              <w:rPr>
                                <w:rFonts w:ascii="Arial" w:hAnsi="Arial" w:cs="Arial"/>
                                <w:color w:val="FF0000"/>
                                <w:sz w:val="17"/>
                                <w:szCs w:val="17"/>
                                <w:rtl/>
                                <w:lang w:eastAsia="ar"/>
                              </w:rPr>
                              <w:t>أدخل شعار الجهة بالضغط على الصورة</w:t>
                            </w:r>
                            <w:r w:rsidRPr="00B62CB6">
                              <w:rPr>
                                <w:rFonts w:ascii="Arial" w:hAnsi="Arial" w:cs="Arial"/>
                                <w:color w:val="FF0000"/>
                                <w:sz w:val="17"/>
                                <w:szCs w:val="17"/>
                                <w:rtl/>
                                <w:lang w:eastAsia="ar" w:bidi="en-US"/>
                              </w:rPr>
                              <w:t xml:space="preserve"> </w:t>
                            </w:r>
                            <w:r w:rsidRPr="00B62CB6">
                              <w:rPr>
                                <w:rFonts w:ascii="Arial" w:hAnsi="Arial" w:cs="Arial"/>
                                <w:color w:val="FF0000"/>
                                <w:sz w:val="17"/>
                                <w:szCs w:val="17"/>
                                <w:rtl/>
                                <w:lang w:eastAsia="ar"/>
                              </w:rPr>
                              <w:t xml:space="preserve">الموضحة. </w:t>
                            </w:r>
                          </w:p>
                          <w:p w14:paraId="7DA0E29B" w14:textId="77777777" w:rsidR="000B307E" w:rsidRPr="0043361E" w:rsidRDefault="000B307E" w:rsidP="0022668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C39C24" id="_x0000_s1027" type="#_x0000_t202" style="position:absolute;left:0;text-align:left;margin-left:289.45pt;margin-top:144.6pt;width:153.5pt;height:22.3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gnKAIAAE0EAAAOAAAAZHJzL2Uyb0RvYy54bWysVNtu2zAMfR+wfxD0vjhxLk2MOEWXLsOA&#10;7gK0+wBZlmNhkqhJSuzu60vJaZpdsIdhfhBIkTokD0mvr3utyFE4L8GUdDIaUyIMh1qafUm/Puze&#10;LCnxgZmaKTCipI/C0+vN61frzhYihxZULRxBEOOLzpa0DcEWWeZ5KzTzI7DCoLEBp1lA1e2z2rEO&#10;0bXK8vF4kXXgauuAC+/x9nYw0k3CbxrBw+em8SIQVVLMLaTTpbOKZ7ZZs2LvmG0lP6XB/iELzaTB&#10;oGeoWxYYOTj5G5SW3IGHJow46AyaRnKRasBqJuNfqrlvmRWpFiTH2zNN/v/B8k/HL47IuqT51YwS&#10;wzQ26UH0gbyFnuSRn876At3uLTqGHq+xz6lWb++Af/PEwLZlZi9unIOuFazG/CbxZXbxdMDxEaTq&#10;PkKNYdghQALqG6cjeUgHQXTs0+O5NzEVHkOuZqvFYk4JR1u+nE6n8xSCFc+vrfPhvQBNolBSh71P&#10;6Ox450PMhhXPLjGYByXrnVQqKW5fbZUjR4ZzskvfCf0nN2VIV9LVPJ8PBPwFYozfnyC0DDjwSuqS&#10;LqPPaQQjbe9MncYxMKkGGVNW5sRjpG4gMfRVn1qWSI4cV1A/IrEOhvnGfUShBfeDkg5nu6T++4E5&#10;QYn6YLA5q8lsFpchKbP5VY6Ku7RUlxZmOEKVNFAyiNuQFijyZuAGm9jIxO9LJqeUcWYT7af9iktx&#10;qSevl7/A5gkAAP//AwBQSwMEFAAGAAgAAAAhAIix2IfjAAAACwEAAA8AAABkcnMvZG93bnJldi54&#10;bWxMj8FKw0AQhu+C77CM4KXYjQlttzGbIoKipRdTEbxtkzEJzc6G7DaNb+/0pMeZ+fjn+7PNZDsx&#10;4uBbRxru5xEIpNJVLdUaPvbPdwqED4Yq0zlCDT/oYZNfX2UmrdyZ3nEsQi04hHxqNDQh9KmUvmzQ&#10;Gj93PRLfvt1gTeBxqGU1mDOH207GUbSU1rTEHxrT41OD5bE4WQ1fb+Nxt3Kf++12Wcxe5Uuxm2at&#10;1rc30+MDiIBT+IPhos/qkLPTwZ2o8qLTsFipNaMaYrWOQTCh1II3Bw1JkiiQeSb/d8h/AQAA//8D&#10;AFBLAQItABQABgAIAAAAIQC2gziS/gAAAOEBAAATAAAAAAAAAAAAAAAAAAAAAABbQ29udGVudF9U&#10;eXBlc10ueG1sUEsBAi0AFAAGAAgAAAAhADj9If/WAAAAlAEAAAsAAAAAAAAAAAAAAAAALwEAAF9y&#10;ZWxzLy5yZWxzUEsBAi0AFAAGAAgAAAAhAACFSCcoAgAATQQAAA4AAAAAAAAAAAAAAAAALgIAAGRy&#10;cy9lMm9Eb2MueG1sUEsBAi0AFAAGAAgAAAAhAIix2IfjAAAACwEAAA8AAAAAAAAAAAAAAAAAggQA&#10;AGRycy9kb3ducmV2LnhtbFBLBQYAAAAABAAEAPMAAACSBQAAAAA=&#10;" strokecolor="red">
                <v:textbox>
                  <w:txbxContent>
                    <w:p w14:paraId="19BCDE17" w14:textId="77777777" w:rsidR="000B307E" w:rsidRPr="00B62CB6" w:rsidRDefault="000B307E" w:rsidP="00226682">
                      <w:pPr>
                        <w:bidi/>
                        <w:rPr>
                          <w:rFonts w:ascii="Arial" w:hAnsi="Arial" w:cs="Arial"/>
                          <w:color w:val="FF0000"/>
                          <w:sz w:val="17"/>
                          <w:szCs w:val="17"/>
                        </w:rPr>
                      </w:pPr>
                      <w:r w:rsidRPr="00B62CB6">
                        <w:rPr>
                          <w:rFonts w:ascii="Arial" w:hAnsi="Arial" w:cs="Arial"/>
                          <w:color w:val="FF0000"/>
                          <w:sz w:val="17"/>
                          <w:szCs w:val="17"/>
                          <w:rtl/>
                          <w:lang w:eastAsia="ar"/>
                        </w:rPr>
                        <w:t>أدخل شعار الجهة بالضغط على الصورة</w:t>
                      </w:r>
                      <w:r w:rsidRPr="00B62CB6">
                        <w:rPr>
                          <w:rFonts w:ascii="Arial" w:hAnsi="Arial" w:cs="Arial"/>
                          <w:color w:val="FF0000"/>
                          <w:sz w:val="17"/>
                          <w:szCs w:val="17"/>
                          <w:rtl/>
                          <w:lang w:eastAsia="ar" w:bidi="en-US"/>
                        </w:rPr>
                        <w:t xml:space="preserve"> </w:t>
                      </w:r>
                      <w:r w:rsidRPr="00B62CB6">
                        <w:rPr>
                          <w:rFonts w:ascii="Arial" w:hAnsi="Arial" w:cs="Arial"/>
                          <w:color w:val="FF0000"/>
                          <w:sz w:val="17"/>
                          <w:szCs w:val="17"/>
                          <w:rtl/>
                          <w:lang w:eastAsia="ar"/>
                        </w:rPr>
                        <w:t xml:space="preserve">الموضحة. </w:t>
                      </w:r>
                    </w:p>
                    <w:p w14:paraId="7DA0E29B" w14:textId="77777777" w:rsidR="000B307E" w:rsidRPr="0043361E" w:rsidRDefault="000B307E" w:rsidP="00226682">
                      <w:pPr>
                        <w:rPr>
                          <w:color w:val="FF0000"/>
                          <w:sz w:val="17"/>
                          <w:szCs w:val="17"/>
                        </w:rPr>
                      </w:pPr>
                    </w:p>
                  </w:txbxContent>
                </v:textbox>
                <w10:wrap anchorx="margin"/>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8C2B5A4" w:rsidR="00023F00" w:rsidRPr="001219DE" w:rsidRDefault="00226682" w:rsidP="00226682">
          <w:pPr>
            <w:bidi/>
            <w:jc w:val="center"/>
            <w:rPr>
              <w:rFonts w:ascii="Arial" w:hAnsi="Arial" w:cs="Arial"/>
              <w:color w:val="00B8AD" w:themeColor="text2"/>
              <w:sz w:val="56"/>
              <w:szCs w:val="56"/>
            </w:rPr>
          </w:pPr>
          <w:r w:rsidRPr="001219DE">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1219DE" w:rsidRDefault="00226682" w:rsidP="00226682">
      <w:pPr>
        <w:bidi/>
        <w:rPr>
          <w:rFonts w:ascii="Arial" w:hAnsi="Arial" w:cs="Arial"/>
          <w:color w:val="00B8AD" w:themeColor="text2"/>
          <w:sz w:val="56"/>
          <w:szCs w:val="56"/>
        </w:rPr>
      </w:pPr>
    </w:p>
    <w:p w14:paraId="3EF18B3A" w14:textId="17E791C2" w:rsidR="00426C5D" w:rsidRPr="001219DE" w:rsidRDefault="004F7C60" w:rsidP="00D73873">
      <w:pPr>
        <w:bidi/>
        <w:jc w:val="center"/>
        <w:rPr>
          <w:rFonts w:ascii="Arial" w:eastAsia="DIN NEXT™ ARABIC MEDIUM" w:hAnsi="Arial" w:cs="Arial"/>
          <w:color w:val="2B3B82" w:themeColor="text1"/>
          <w:sz w:val="60"/>
          <w:szCs w:val="60"/>
          <w:lang w:eastAsia="ar"/>
        </w:rPr>
      </w:pPr>
      <w:bookmarkStart w:id="0" w:name="_Hlk120080066"/>
      <w:r w:rsidRPr="001219DE">
        <w:rPr>
          <w:rFonts w:ascii="Arial" w:eastAsia="DIN NEXT™ ARABIC MEDIUM" w:hAnsi="Arial" w:cs="Arial"/>
          <w:color w:val="2B3B82" w:themeColor="text1"/>
          <w:sz w:val="60"/>
          <w:szCs w:val="60"/>
          <w:rtl/>
          <w:lang w:eastAsia="ar"/>
        </w:rPr>
        <w:t>نموذج سياسة أمن وسائط التخزين</w:t>
      </w:r>
    </w:p>
    <w:bookmarkEnd w:id="0"/>
    <w:p w14:paraId="38FF0933" w14:textId="11F0A450" w:rsidR="00945CE8" w:rsidRPr="001219DE" w:rsidRDefault="00945CE8" w:rsidP="00945CE8">
      <w:pPr>
        <w:bidi/>
        <w:jc w:val="both"/>
        <w:rPr>
          <w:rFonts w:ascii="Arial" w:hAnsi="Arial" w:cs="Arial"/>
        </w:rPr>
      </w:pPr>
    </w:p>
    <w:p w14:paraId="63DA2C49" w14:textId="16600436" w:rsidR="003D790C" w:rsidRPr="001219DE" w:rsidRDefault="003D790C" w:rsidP="003D790C">
      <w:pPr>
        <w:bidi/>
        <w:jc w:val="both"/>
        <w:rPr>
          <w:rFonts w:ascii="Arial" w:hAnsi="Arial" w:cs="Arial"/>
          <w:rtl/>
        </w:rPr>
      </w:pPr>
    </w:p>
    <w:p w14:paraId="2B10B1E9" w14:textId="77777777" w:rsidR="00945CE8" w:rsidRPr="001219DE" w:rsidRDefault="00945CE8" w:rsidP="00945CE8">
      <w:pPr>
        <w:bidi/>
        <w:jc w:val="both"/>
        <w:rPr>
          <w:rFonts w:ascii="Arial" w:hAnsi="Arial" w:cs="Arial"/>
          <w:rtl/>
        </w:rPr>
      </w:pPr>
    </w:p>
    <w:p w14:paraId="3A85FCF4" w14:textId="77777777" w:rsidR="00945CE8" w:rsidRPr="001219DE" w:rsidRDefault="00945CE8" w:rsidP="00945CE8">
      <w:pPr>
        <w:bidi/>
        <w:spacing w:line="260" w:lineRule="exact"/>
        <w:ind w:right="-43"/>
        <w:contextualSpacing/>
        <w:jc w:val="both"/>
        <w:rPr>
          <w:rFonts w:ascii="Arial" w:hAnsi="Arial" w:cs="Arial"/>
          <w:color w:val="596DC8" w:themeColor="text1" w:themeTint="A6"/>
          <w:rtl/>
        </w:rPr>
      </w:pPr>
    </w:p>
    <w:p w14:paraId="4145F727" w14:textId="77777777" w:rsidR="00945CE8" w:rsidRPr="001219DE" w:rsidRDefault="00945CE8" w:rsidP="00945CE8">
      <w:pPr>
        <w:bidi/>
        <w:spacing w:line="260" w:lineRule="exact"/>
        <w:ind w:right="-43"/>
        <w:contextualSpacing/>
        <w:jc w:val="both"/>
        <w:rPr>
          <w:rFonts w:ascii="Arial" w:hAnsi="Arial" w:cs="Arial"/>
          <w:color w:val="596DC8" w:themeColor="text1" w:themeTint="A6"/>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3390"/>
        <w:gridCol w:w="4236"/>
      </w:tblGrid>
      <w:tr w:rsidR="00945CE8" w:rsidRPr="001219DE" w14:paraId="6125986F" w14:textId="77777777" w:rsidTr="00791613">
        <w:trPr>
          <w:trHeight w:val="765"/>
        </w:trPr>
        <w:tc>
          <w:tcPr>
            <w:tcW w:w="4480" w:type="dxa"/>
            <w:gridSpan w:val="2"/>
            <w:vAlign w:val="center"/>
          </w:tcPr>
          <w:p w14:paraId="34277D31" w14:textId="77777777" w:rsidR="00945CE8" w:rsidRPr="001219DE" w:rsidRDefault="001E3360" w:rsidP="008B66D8">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945CE8" w:rsidRPr="001219DE">
                  <w:rPr>
                    <w:rFonts w:ascii="Arial" w:hAnsi="Arial"/>
                    <w:color w:val="F30303"/>
                    <w:rtl/>
                  </w:rPr>
                  <w:t>اختر التصنيف</w:t>
                </w:r>
              </w:sdtContent>
            </w:sdt>
          </w:p>
          <w:p w14:paraId="69FA9B76" w14:textId="77777777" w:rsidR="00945CE8" w:rsidRPr="001219DE" w:rsidRDefault="00945CE8" w:rsidP="008B66D8">
            <w:pPr>
              <w:bidi/>
              <w:jc w:val="both"/>
              <w:rPr>
                <w:rFonts w:ascii="Arial" w:hAnsi="Arial"/>
                <w:color w:val="2B3B82" w:themeColor="accent4"/>
                <w:sz w:val="16"/>
                <w:szCs w:val="16"/>
                <w:rtl/>
              </w:rPr>
            </w:pPr>
          </w:p>
        </w:tc>
        <w:tc>
          <w:tcPr>
            <w:tcW w:w="4236" w:type="dxa"/>
          </w:tcPr>
          <w:p w14:paraId="4E2AF5D4" w14:textId="77777777" w:rsidR="00945CE8" w:rsidRPr="001219DE" w:rsidRDefault="00945CE8" w:rsidP="008B66D8">
            <w:pPr>
              <w:bidi/>
              <w:spacing w:line="260" w:lineRule="exact"/>
              <w:ind w:left="1440" w:right="-43"/>
              <w:contextualSpacing/>
              <w:jc w:val="both"/>
              <w:rPr>
                <w:rFonts w:ascii="Arial" w:hAnsi="Arial"/>
                <w:color w:val="F30303"/>
                <w:rtl/>
              </w:rPr>
            </w:pPr>
          </w:p>
        </w:tc>
      </w:tr>
      <w:tr w:rsidR="00945CE8" w:rsidRPr="001219DE" w14:paraId="740F63B3" w14:textId="77777777" w:rsidTr="00791613">
        <w:trPr>
          <w:trHeight w:val="288"/>
        </w:trPr>
        <w:tc>
          <w:tcPr>
            <w:tcW w:w="1090" w:type="dxa"/>
            <w:vAlign w:val="center"/>
          </w:tcPr>
          <w:p w14:paraId="7A55D308" w14:textId="77777777" w:rsidR="00945CE8" w:rsidRPr="001219DE" w:rsidRDefault="00945CE8" w:rsidP="008B66D8">
            <w:pPr>
              <w:bidi/>
              <w:spacing w:line="260" w:lineRule="exact"/>
              <w:ind w:left="272"/>
              <w:contextualSpacing/>
              <w:jc w:val="both"/>
              <w:rPr>
                <w:rFonts w:ascii="Arial" w:hAnsi="Arial"/>
                <w:color w:val="373E49" w:themeColor="accent1"/>
                <w:rtl/>
              </w:rPr>
            </w:pPr>
            <w:r w:rsidRPr="001219DE">
              <w:rPr>
                <w:rFonts w:ascii="Arial" w:hAnsi="Arial"/>
                <w:color w:val="373E49" w:themeColor="accent1"/>
                <w:rtl/>
              </w:rPr>
              <w:t>التاريخ:</w:t>
            </w:r>
          </w:p>
        </w:tc>
        <w:sdt>
          <w:sdtPr>
            <w:rPr>
              <w:rFonts w:ascii="Arial" w:hAnsi="Arial"/>
              <w:color w:val="373E49" w:themeColor="accent1"/>
              <w:highlight w:val="cyan"/>
              <w:rtl/>
            </w:rPr>
            <w:id w:val="-1912913601"/>
            <w:placeholder>
              <w:docPart w:val="8DFE1E9DC1E141959F6C2F0956ED23A6"/>
            </w:placeholder>
            <w:date>
              <w:dateFormat w:val="MM/dd/yyyy"/>
              <w:lid w:val="en-US"/>
              <w:storeMappedDataAs w:val="dateTime"/>
              <w:calendar w:val="gregorian"/>
            </w:date>
          </w:sdtPr>
          <w:sdtEndPr/>
          <w:sdtContent>
            <w:tc>
              <w:tcPr>
                <w:tcW w:w="3390" w:type="dxa"/>
                <w:vAlign w:val="center"/>
              </w:tcPr>
              <w:p w14:paraId="498DCBA6" w14:textId="77777777" w:rsidR="00945CE8" w:rsidRPr="001219DE" w:rsidRDefault="00945CE8" w:rsidP="008B66D8">
                <w:pPr>
                  <w:bidi/>
                  <w:spacing w:line="260" w:lineRule="exact"/>
                  <w:ind w:left="272"/>
                  <w:contextualSpacing/>
                  <w:jc w:val="both"/>
                  <w:rPr>
                    <w:rFonts w:ascii="Arial" w:hAnsi="Arial"/>
                    <w:color w:val="373E49" w:themeColor="accent1"/>
                    <w:highlight w:val="cyan"/>
                    <w:rtl/>
                  </w:rPr>
                </w:pPr>
                <w:r w:rsidRPr="001219DE">
                  <w:rPr>
                    <w:rFonts w:ascii="Arial" w:hAnsi="Arial"/>
                    <w:color w:val="373E49" w:themeColor="accent1"/>
                    <w:highlight w:val="cyan"/>
                    <w:rtl/>
                  </w:rPr>
                  <w:t>اضغط هنا لإضافة تاريخ</w:t>
                </w:r>
              </w:p>
            </w:tc>
          </w:sdtContent>
        </w:sdt>
        <w:tc>
          <w:tcPr>
            <w:tcW w:w="4236" w:type="dxa"/>
          </w:tcPr>
          <w:p w14:paraId="5FCA6EF4" w14:textId="77777777" w:rsidR="00945CE8" w:rsidRPr="001219DE" w:rsidRDefault="00945CE8" w:rsidP="008B66D8">
            <w:pPr>
              <w:bidi/>
              <w:spacing w:line="260" w:lineRule="exact"/>
              <w:ind w:left="272"/>
              <w:contextualSpacing/>
              <w:jc w:val="both"/>
              <w:rPr>
                <w:rFonts w:ascii="Arial" w:hAnsi="Arial"/>
                <w:color w:val="596DC8" w:themeColor="text1" w:themeTint="A6"/>
                <w:rtl/>
              </w:rPr>
            </w:pPr>
          </w:p>
        </w:tc>
      </w:tr>
      <w:tr w:rsidR="00945CE8" w:rsidRPr="001219DE" w14:paraId="70DE26DF" w14:textId="77777777" w:rsidTr="00791613">
        <w:trPr>
          <w:trHeight w:val="288"/>
        </w:trPr>
        <w:tc>
          <w:tcPr>
            <w:tcW w:w="1090" w:type="dxa"/>
            <w:vAlign w:val="center"/>
          </w:tcPr>
          <w:p w14:paraId="0D70BACC" w14:textId="77777777" w:rsidR="00945CE8" w:rsidRPr="001219DE" w:rsidRDefault="00945CE8" w:rsidP="008B66D8">
            <w:pPr>
              <w:bidi/>
              <w:spacing w:line="260" w:lineRule="exact"/>
              <w:ind w:left="272"/>
              <w:contextualSpacing/>
              <w:jc w:val="both"/>
              <w:rPr>
                <w:rFonts w:ascii="Arial" w:hAnsi="Arial"/>
                <w:color w:val="373E49" w:themeColor="accent1"/>
                <w:rtl/>
              </w:rPr>
            </w:pPr>
            <w:r w:rsidRPr="001219DE">
              <w:rPr>
                <w:rFonts w:ascii="Arial" w:hAnsi="Arial"/>
                <w:color w:val="373E49" w:themeColor="accent1"/>
                <w:rtl/>
              </w:rPr>
              <w:t>الإصدار:</w:t>
            </w:r>
          </w:p>
        </w:tc>
        <w:sdt>
          <w:sdtPr>
            <w:rPr>
              <w:rFonts w:ascii="Arial" w:hAnsi="Arial"/>
              <w:color w:val="373E49" w:themeColor="accent1"/>
              <w:highlight w:val="cyan"/>
              <w:rtl/>
            </w:rPr>
            <w:id w:val="1323701388"/>
            <w:placeholder>
              <w:docPart w:val="44FCAA14B1164C7E8FF03E01D5230DE1"/>
            </w:placeholder>
            <w:text/>
          </w:sdtPr>
          <w:sdtEndPr/>
          <w:sdtContent>
            <w:tc>
              <w:tcPr>
                <w:tcW w:w="3390" w:type="dxa"/>
                <w:vAlign w:val="center"/>
              </w:tcPr>
              <w:p w14:paraId="38BAE5D2" w14:textId="77777777" w:rsidR="00945CE8" w:rsidRPr="001219DE" w:rsidRDefault="00945CE8" w:rsidP="008B66D8">
                <w:pPr>
                  <w:bidi/>
                  <w:spacing w:line="260" w:lineRule="exact"/>
                  <w:ind w:left="272"/>
                  <w:contextualSpacing/>
                  <w:jc w:val="both"/>
                  <w:rPr>
                    <w:rFonts w:ascii="Arial" w:hAnsi="Arial"/>
                    <w:color w:val="373E49" w:themeColor="accent1"/>
                    <w:highlight w:val="cyan"/>
                    <w:rtl/>
                  </w:rPr>
                </w:pPr>
                <w:r w:rsidRPr="001219DE">
                  <w:rPr>
                    <w:rFonts w:ascii="Arial" w:hAnsi="Arial"/>
                    <w:color w:val="373E49" w:themeColor="accent1"/>
                    <w:highlight w:val="cyan"/>
                    <w:rtl/>
                  </w:rPr>
                  <w:t>اضغط هنا لإضافة نص</w:t>
                </w:r>
              </w:p>
            </w:tc>
          </w:sdtContent>
        </w:sdt>
        <w:tc>
          <w:tcPr>
            <w:tcW w:w="4236" w:type="dxa"/>
          </w:tcPr>
          <w:p w14:paraId="750F8E97" w14:textId="77777777" w:rsidR="00945CE8" w:rsidRPr="001219DE" w:rsidRDefault="00945CE8" w:rsidP="008B66D8">
            <w:pPr>
              <w:bidi/>
              <w:spacing w:line="260" w:lineRule="exact"/>
              <w:ind w:left="272"/>
              <w:contextualSpacing/>
              <w:jc w:val="both"/>
              <w:rPr>
                <w:rFonts w:ascii="Arial" w:hAnsi="Arial"/>
                <w:color w:val="596DC8" w:themeColor="text1" w:themeTint="A6"/>
                <w:rtl/>
              </w:rPr>
            </w:pPr>
          </w:p>
        </w:tc>
      </w:tr>
      <w:tr w:rsidR="00945CE8" w:rsidRPr="001219DE" w14:paraId="59234D55" w14:textId="77777777" w:rsidTr="00791613">
        <w:trPr>
          <w:trHeight w:val="288"/>
        </w:trPr>
        <w:tc>
          <w:tcPr>
            <w:tcW w:w="1090" w:type="dxa"/>
            <w:vAlign w:val="center"/>
          </w:tcPr>
          <w:p w14:paraId="15862822" w14:textId="77777777" w:rsidR="00945CE8" w:rsidRPr="001219DE" w:rsidRDefault="00945CE8" w:rsidP="008B66D8">
            <w:pPr>
              <w:bidi/>
              <w:spacing w:line="260" w:lineRule="exact"/>
              <w:ind w:left="272"/>
              <w:contextualSpacing/>
              <w:jc w:val="both"/>
              <w:rPr>
                <w:rFonts w:ascii="Arial" w:hAnsi="Arial"/>
                <w:color w:val="373E49" w:themeColor="accent1"/>
                <w:rtl/>
              </w:rPr>
            </w:pPr>
            <w:r w:rsidRPr="001219DE">
              <w:rPr>
                <w:rFonts w:ascii="Arial" w:hAnsi="Arial"/>
                <w:color w:val="373E49" w:themeColor="accent1"/>
                <w:rtl/>
              </w:rPr>
              <w:t>المرجع:</w:t>
            </w:r>
          </w:p>
        </w:tc>
        <w:sdt>
          <w:sdtPr>
            <w:rPr>
              <w:rFonts w:ascii="Arial" w:hAnsi="Arial"/>
              <w:color w:val="373E49" w:themeColor="accent1"/>
              <w:highlight w:val="cyan"/>
              <w:rtl/>
            </w:rPr>
            <w:id w:val="-1843007405"/>
            <w:placeholder>
              <w:docPart w:val="44FCAA14B1164C7E8FF03E01D5230DE1"/>
            </w:placeholder>
            <w:text/>
          </w:sdtPr>
          <w:sdtEndPr/>
          <w:sdtContent>
            <w:tc>
              <w:tcPr>
                <w:tcW w:w="3390" w:type="dxa"/>
                <w:vAlign w:val="center"/>
              </w:tcPr>
              <w:p w14:paraId="56BE6236" w14:textId="77777777" w:rsidR="00945CE8" w:rsidRPr="001219DE" w:rsidRDefault="00945CE8" w:rsidP="008B66D8">
                <w:pPr>
                  <w:bidi/>
                  <w:spacing w:line="260" w:lineRule="exact"/>
                  <w:ind w:left="272"/>
                  <w:contextualSpacing/>
                  <w:jc w:val="both"/>
                  <w:rPr>
                    <w:rFonts w:ascii="Arial" w:hAnsi="Arial"/>
                    <w:color w:val="373E49" w:themeColor="accent1"/>
                    <w:highlight w:val="cyan"/>
                    <w:rtl/>
                  </w:rPr>
                </w:pPr>
                <w:r w:rsidRPr="001219DE">
                  <w:rPr>
                    <w:rFonts w:ascii="Arial" w:hAnsi="Arial"/>
                    <w:color w:val="373E49" w:themeColor="accent1"/>
                    <w:highlight w:val="cyan"/>
                    <w:rtl/>
                  </w:rPr>
                  <w:t>اضغط هنا لإضافة نص</w:t>
                </w:r>
              </w:p>
            </w:tc>
          </w:sdtContent>
        </w:sdt>
        <w:tc>
          <w:tcPr>
            <w:tcW w:w="4236" w:type="dxa"/>
          </w:tcPr>
          <w:p w14:paraId="60CAA4DB" w14:textId="77777777" w:rsidR="00945CE8" w:rsidRPr="001219DE" w:rsidRDefault="00945CE8" w:rsidP="008B66D8">
            <w:pPr>
              <w:bidi/>
              <w:spacing w:line="260" w:lineRule="exact"/>
              <w:ind w:left="272"/>
              <w:contextualSpacing/>
              <w:jc w:val="both"/>
              <w:rPr>
                <w:rFonts w:ascii="Arial" w:hAnsi="Arial"/>
                <w:color w:val="596DC8" w:themeColor="text1" w:themeTint="A6"/>
                <w:rtl/>
              </w:rPr>
            </w:pPr>
            <w:r w:rsidRPr="001219DE">
              <w:rPr>
                <w:rFonts w:ascii="Arial" w:hAnsi="Arial"/>
                <w:noProof/>
                <w:highlight w:val="green"/>
                <w:rtl/>
                <w:lang w:eastAsia="en-US"/>
              </w:rPr>
              <mc:AlternateContent>
                <mc:Choice Requires="wps">
                  <w:drawing>
                    <wp:anchor distT="45720" distB="45720" distL="114300" distR="114300" simplePos="0" relativeHeight="251660290" behindDoc="0" locked="0" layoutInCell="1" allowOverlap="1" wp14:anchorId="28951155" wp14:editId="79C6AAFD">
                      <wp:simplePos x="0" y="0"/>
                      <wp:positionH relativeFrom="column">
                        <wp:posOffset>-311931</wp:posOffset>
                      </wp:positionH>
                      <wp:positionV relativeFrom="paragraph">
                        <wp:posOffset>-1021276</wp:posOffset>
                      </wp:positionV>
                      <wp:extent cx="2232660" cy="1665605"/>
                      <wp:effectExtent l="0" t="0" r="15240" b="107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65605"/>
                              </a:xfrm>
                              <a:prstGeom prst="rect">
                                <a:avLst/>
                              </a:prstGeom>
                              <a:solidFill>
                                <a:srgbClr val="FFFFFF"/>
                              </a:solidFill>
                              <a:ln w="9525">
                                <a:solidFill>
                                  <a:srgbClr val="FF0000"/>
                                </a:solidFill>
                                <a:miter lim="800000"/>
                                <a:headEnd/>
                                <a:tailEnd/>
                              </a:ln>
                            </wps:spPr>
                            <wps:txbx>
                              <w:txbxContent>
                                <w:p w14:paraId="3A75B9A1" w14:textId="77777777" w:rsidR="00945CE8" w:rsidRPr="00391051" w:rsidRDefault="00945CE8" w:rsidP="00945CE8">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515F21B1"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499C52B9"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0D1E71BB"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63FDC356"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193BA11F"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1FA0E4CD"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951155" id="_x0000_s1028" type="#_x0000_t202" style="position:absolute;left:0;text-align:left;margin-left:-24.55pt;margin-top:-80.4pt;width:175.8pt;height:131.15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5NJgIAAEwEAAAOAAAAZHJzL2Uyb0RvYy54bWysVNuO0zAQfUfiHyy/06ShDWzUdLV0KUJa&#10;LtIuH+A6TmNhe4ztNilfv2MnW8pFPCDyYHk84+OZc2ayuh60IkfhvART0/ksp0QYDo00+5p+edi+&#10;eE2JD8w0TIERNT0JT6/Xz5+teluJAjpQjXAEQYyvelvTLgRbZZnnndDMz8AKg84WnGYBTbfPGsd6&#10;RNcqK/K8zHpwjXXAhfd4ejs66Trht63g4VPbehGIqinmFtLq0rqLa7ZesWrvmO0kn9Jg/5CFZtLg&#10;o2eoWxYYOTj5G5SW3IGHNsw46AzaVnKRasBq5vkv1dx3zIpUC5Lj7Zkm//9g+cfjZ0dkU1MUyjCN&#10;Ej2IIZA3MJAistNbX2HQvcWwMOAxqpwq9fYO+FdPDGw6ZvbixjnoO8EazG4eb2YXV0ccH0F2/Qdo&#10;8Bl2CJCAhtbpSB2SQRAdVTqdlYmpcDwsipdFWaKLo29elssyX6Y3WPV03Tof3gnQJG5q6lD6BM+O&#10;dz7EdFj1FBJf86Bks5VKJcPtdxvlyJFhm2zTN6H/FKYM6Wt6tSyWIwN/gcjx+xOElgH7XUmNhMeY&#10;qQMjb29Nk7oxMKnGPaaszERk5G5kMQy7ISl21mcHzQmZdTC2N44jbjpw3ynpsbVr6r8dmBOUqPcG&#10;1bmaLxZxFpKxWL4q0HCXnt2lhxmOUDUNlIzbTUjzE3kzcIMqtjLxG+UeM5lSxpZNtE/jFWfi0k5R&#10;P34C60cAAAD//wMAUEsDBBQABgAIAAAAIQA0RmYj4wAAAAwBAAAPAAAAZHJzL2Rvd25yZXYueG1s&#10;TI/BSsNAEIbvgu+wjOCltLupNmrMpoigaOnFVARv2+yYhGZnQ3abxrd3POlthvn45/vz9eQ6MeIQ&#10;Wk8akoUCgVR521Kt4X33NL8FEaIhazpPqOEbA6yL87PcZNaf6A3HMtaCQyhkRkMTY59JGaoGnQkL&#10;3yPx7csPzkReh1rawZw43HVyqVQqnWmJPzSmx8cGq0N5dBo+X8fD9sZ/7DabtJy9yOdyO81arS8v&#10;pod7EBGn+AfDrz6rQ8FOe38kG0SnYX59lzDKQ5IqLsHIlVquQOyZVckKZJHL/yWKHwAAAP//AwBQ&#10;SwECLQAUAAYACAAAACEAtoM4kv4AAADhAQAAEwAAAAAAAAAAAAAAAAAAAAAAW0NvbnRlbnRfVHlw&#10;ZXNdLnhtbFBLAQItABQABgAIAAAAIQA4/SH/1gAAAJQBAAALAAAAAAAAAAAAAAAAAC8BAABfcmVs&#10;cy8ucmVsc1BLAQItABQABgAIAAAAIQDOui5NJgIAAEwEAAAOAAAAAAAAAAAAAAAAAC4CAABkcnMv&#10;ZTJvRG9jLnhtbFBLAQItABQABgAIAAAAIQA0RmYj4wAAAAwBAAAPAAAAAAAAAAAAAAAAAIAEAABk&#10;cnMvZG93bnJldi54bWxQSwUGAAAAAAQABADzAAAAkAUAAAAA&#10;" strokecolor="red">
                      <v:textbox>
                        <w:txbxContent>
                          <w:p w14:paraId="3A75B9A1" w14:textId="77777777" w:rsidR="00945CE8" w:rsidRPr="00391051" w:rsidRDefault="00945CE8" w:rsidP="00945CE8">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515F21B1"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499C52B9"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0D1E71BB"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63FDC356"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193BA11F"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1FA0E4CD"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v:shape>
                  </w:pict>
                </mc:Fallback>
              </mc:AlternateContent>
            </w:r>
          </w:p>
        </w:tc>
      </w:tr>
    </w:tbl>
    <w:p w14:paraId="3A5AA5AC" w14:textId="77777777" w:rsidR="00945CE8" w:rsidRPr="001219DE" w:rsidRDefault="00945CE8" w:rsidP="00945CE8">
      <w:pPr>
        <w:bidi/>
        <w:jc w:val="both"/>
        <w:rPr>
          <w:rFonts w:ascii="Arial" w:hAnsi="Arial" w:cs="Arial"/>
          <w:rtl/>
        </w:rPr>
      </w:pPr>
    </w:p>
    <w:p w14:paraId="0BE96E4F" w14:textId="42A553D5" w:rsidR="00945CE8" w:rsidRPr="001219DE" w:rsidRDefault="00945CE8" w:rsidP="00945CE8">
      <w:pPr>
        <w:bidi/>
        <w:spacing w:after="0" w:line="260" w:lineRule="auto"/>
        <w:ind w:right="-43"/>
        <w:jc w:val="both"/>
        <w:rPr>
          <w:rFonts w:ascii="Arial" w:hAnsi="Arial" w:cs="Arial"/>
          <w:color w:val="596DC8"/>
          <w:sz w:val="40"/>
          <w:szCs w:val="40"/>
        </w:rPr>
      </w:pPr>
    </w:p>
    <w:p w14:paraId="0D04EDD6" w14:textId="77777777" w:rsidR="00F779EF" w:rsidRPr="001219DE" w:rsidRDefault="00F779EF" w:rsidP="00F779EF">
      <w:pPr>
        <w:jc w:val="right"/>
        <w:rPr>
          <w:rFonts w:ascii="Arial" w:eastAsia="Arial" w:hAnsi="Arial" w:cs="Arial"/>
          <w:color w:val="2B3B82" w:themeColor="text1"/>
          <w:sz w:val="40"/>
          <w:szCs w:val="40"/>
          <w:rtl/>
        </w:rPr>
      </w:pPr>
      <w:r w:rsidRPr="001219DE">
        <w:rPr>
          <w:rFonts w:ascii="Arial" w:eastAsia="Arial" w:hAnsi="Arial" w:cs="Arial"/>
          <w:color w:val="2B3B82" w:themeColor="text1"/>
          <w:sz w:val="40"/>
          <w:szCs w:val="40"/>
          <w:rtl/>
        </w:rPr>
        <w:lastRenderedPageBreak/>
        <w:t>إخلاء المسؤولية</w:t>
      </w:r>
    </w:p>
    <w:p w14:paraId="1124D395" w14:textId="7F50B27D" w:rsidR="00F779EF" w:rsidRPr="001219DE" w:rsidRDefault="00F779EF" w:rsidP="00301F3C">
      <w:pPr>
        <w:bidi/>
        <w:ind w:firstLine="720"/>
        <w:jc w:val="both"/>
        <w:rPr>
          <w:rFonts w:ascii="Arial" w:eastAsia="Arial" w:hAnsi="Arial" w:cs="Arial"/>
          <w:color w:val="373E49" w:themeColor="accent1"/>
          <w:sz w:val="26"/>
          <w:szCs w:val="26"/>
          <w:rtl/>
        </w:rPr>
      </w:pPr>
      <w:r w:rsidRPr="001219DE">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1219DE">
        <w:rPr>
          <w:rFonts w:ascii="Arial" w:eastAsia="Arial" w:hAnsi="Arial" w:cs="Arial"/>
          <w:color w:val="373E49" w:themeColor="accent1"/>
          <w:sz w:val="26"/>
          <w:szCs w:val="26"/>
          <w:highlight w:val="cyan"/>
          <w:rtl/>
        </w:rPr>
        <w:t>&lt;اسم الجهة&gt;</w:t>
      </w:r>
      <w:r w:rsidRPr="001219DE">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1219DE">
        <w:rPr>
          <w:rFonts w:ascii="Arial" w:hAnsi="Arial" w:cs="Arial"/>
          <w:color w:val="373E49" w:themeColor="accent1"/>
          <w:sz w:val="26"/>
          <w:szCs w:val="26"/>
          <w:rtl/>
          <w:lang w:eastAsia="ar"/>
        </w:rPr>
        <w:t>، وتؤكد على أن هذا النموذج ما هو</w:t>
      </w:r>
      <w:r w:rsidRPr="001219DE">
        <w:rPr>
          <w:rFonts w:ascii="Arial" w:eastAsia="Arial" w:hAnsi="Arial" w:cs="Arial"/>
          <w:color w:val="373E49" w:themeColor="accent1"/>
          <w:sz w:val="26"/>
          <w:szCs w:val="26"/>
          <w:rtl/>
        </w:rPr>
        <w:t xml:space="preserve"> إلا مثال توضيحي.</w:t>
      </w:r>
    </w:p>
    <w:p w14:paraId="4CD5AE61" w14:textId="77777777" w:rsidR="00F779EF" w:rsidRPr="001219DE" w:rsidRDefault="00F779EF" w:rsidP="00F779EF">
      <w:pPr>
        <w:rPr>
          <w:rFonts w:ascii="Arial" w:hAnsi="Arial" w:cs="Arial"/>
          <w:color w:val="2D3982"/>
          <w:sz w:val="40"/>
          <w:szCs w:val="40"/>
          <w:rtl/>
        </w:rPr>
      </w:pPr>
      <w:r w:rsidRPr="001219DE">
        <w:rPr>
          <w:rFonts w:ascii="Arial" w:hAnsi="Arial" w:cs="Arial"/>
          <w:color w:val="2D3982"/>
          <w:sz w:val="40"/>
          <w:szCs w:val="40"/>
          <w:rtl/>
        </w:rPr>
        <w:br w:type="page"/>
      </w:r>
    </w:p>
    <w:p w14:paraId="3C8FA25E" w14:textId="77777777" w:rsidR="00F779EF" w:rsidRPr="001219DE" w:rsidRDefault="00F779EF" w:rsidP="00F779EF">
      <w:pPr>
        <w:bidi/>
        <w:spacing w:line="360" w:lineRule="auto"/>
        <w:jc w:val="both"/>
        <w:rPr>
          <w:rFonts w:ascii="Arial" w:eastAsia="Arial" w:hAnsi="Arial" w:cs="Arial"/>
          <w:color w:val="2B3B82" w:themeColor="text1"/>
          <w:sz w:val="40"/>
          <w:szCs w:val="40"/>
        </w:rPr>
      </w:pPr>
      <w:r w:rsidRPr="001219DE">
        <w:rPr>
          <w:rFonts w:ascii="Arial" w:eastAsia="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F779EF" w:rsidRPr="001219DE" w14:paraId="5AF69E8E" w14:textId="77777777" w:rsidTr="00EC0651">
        <w:trPr>
          <w:trHeight w:val="680"/>
        </w:trPr>
        <w:tc>
          <w:tcPr>
            <w:tcW w:w="1433" w:type="dxa"/>
            <w:shd w:val="clear" w:color="auto" w:fill="373E49" w:themeFill="accent1"/>
            <w:vAlign w:val="center"/>
          </w:tcPr>
          <w:p w14:paraId="6D54D5E6" w14:textId="77777777" w:rsidR="00F779EF" w:rsidRPr="001219DE" w:rsidRDefault="00F779EF" w:rsidP="00EC0651">
            <w:pPr>
              <w:bidi/>
              <w:ind w:right="-43"/>
              <w:contextualSpacing/>
              <w:rPr>
                <w:rFonts w:ascii="Arial" w:hAnsi="Arial"/>
                <w:color w:val="FFFFFF" w:themeColor="background1"/>
                <w:sz w:val="24"/>
                <w:szCs w:val="24"/>
                <w:rtl/>
              </w:rPr>
            </w:pPr>
            <w:r w:rsidRPr="001219DE">
              <w:rPr>
                <w:rFonts w:ascii="Arial" w:hAnsi="Arial"/>
                <w:color w:val="FFFFFF" w:themeColor="background1"/>
                <w:sz w:val="24"/>
                <w:szCs w:val="24"/>
                <w:rtl/>
              </w:rPr>
              <w:t>الدور</w:t>
            </w:r>
          </w:p>
        </w:tc>
        <w:tc>
          <w:tcPr>
            <w:tcW w:w="2160" w:type="dxa"/>
            <w:shd w:val="clear" w:color="auto" w:fill="373E49" w:themeFill="accent1"/>
            <w:vAlign w:val="center"/>
          </w:tcPr>
          <w:p w14:paraId="6A9ECC04" w14:textId="77777777" w:rsidR="00F779EF" w:rsidRPr="001219DE" w:rsidRDefault="00F779EF" w:rsidP="00EC0651">
            <w:pPr>
              <w:bidi/>
              <w:ind w:right="-43"/>
              <w:contextualSpacing/>
              <w:rPr>
                <w:rFonts w:ascii="Arial" w:hAnsi="Arial"/>
                <w:color w:val="FFFFFF" w:themeColor="background1"/>
                <w:sz w:val="24"/>
                <w:szCs w:val="24"/>
                <w:rtl/>
              </w:rPr>
            </w:pPr>
            <w:r w:rsidRPr="001219DE">
              <w:rPr>
                <w:rFonts w:ascii="Arial" w:hAnsi="Arial"/>
                <w:color w:val="FFFFFF" w:themeColor="background1"/>
                <w:sz w:val="24"/>
                <w:szCs w:val="24"/>
                <w:rtl/>
              </w:rPr>
              <w:t>المسمى الوظيفي</w:t>
            </w:r>
          </w:p>
        </w:tc>
        <w:tc>
          <w:tcPr>
            <w:tcW w:w="2160" w:type="dxa"/>
            <w:shd w:val="clear" w:color="auto" w:fill="373E49" w:themeFill="accent1"/>
            <w:vAlign w:val="center"/>
          </w:tcPr>
          <w:p w14:paraId="6905B235" w14:textId="77777777" w:rsidR="00F779EF" w:rsidRPr="001219DE" w:rsidRDefault="00F779EF" w:rsidP="00EC0651">
            <w:pPr>
              <w:bidi/>
              <w:ind w:right="-43"/>
              <w:contextualSpacing/>
              <w:rPr>
                <w:rFonts w:ascii="Arial" w:hAnsi="Arial"/>
                <w:color w:val="FFFFFF" w:themeColor="background1"/>
                <w:sz w:val="24"/>
                <w:szCs w:val="24"/>
                <w:rtl/>
              </w:rPr>
            </w:pPr>
            <w:r w:rsidRPr="001219DE">
              <w:rPr>
                <w:rFonts w:ascii="Arial" w:hAnsi="Arial"/>
                <w:color w:val="FFFFFF" w:themeColor="background1"/>
                <w:sz w:val="24"/>
                <w:szCs w:val="24"/>
                <w:rtl/>
              </w:rPr>
              <w:t>الاسم</w:t>
            </w:r>
          </w:p>
        </w:tc>
        <w:tc>
          <w:tcPr>
            <w:tcW w:w="1620" w:type="dxa"/>
            <w:shd w:val="clear" w:color="auto" w:fill="373E49" w:themeFill="accent1"/>
            <w:vAlign w:val="center"/>
          </w:tcPr>
          <w:p w14:paraId="1A9285A8" w14:textId="77777777" w:rsidR="00F779EF" w:rsidRPr="001219DE" w:rsidRDefault="00F779EF" w:rsidP="00EC0651">
            <w:pPr>
              <w:bidi/>
              <w:ind w:right="-43"/>
              <w:contextualSpacing/>
              <w:rPr>
                <w:rFonts w:ascii="Arial" w:hAnsi="Arial"/>
                <w:color w:val="FFFFFF" w:themeColor="background1"/>
                <w:sz w:val="24"/>
                <w:szCs w:val="24"/>
                <w:rtl/>
              </w:rPr>
            </w:pPr>
            <w:r w:rsidRPr="001219DE">
              <w:rPr>
                <w:rFonts w:ascii="Arial" w:hAnsi="Arial"/>
                <w:color w:val="FFFFFF" w:themeColor="background1"/>
                <w:sz w:val="24"/>
                <w:szCs w:val="24"/>
                <w:rtl/>
              </w:rPr>
              <w:t>التاريخ</w:t>
            </w:r>
          </w:p>
        </w:tc>
        <w:tc>
          <w:tcPr>
            <w:tcW w:w="1706" w:type="dxa"/>
            <w:shd w:val="clear" w:color="auto" w:fill="373E49" w:themeFill="accent1"/>
            <w:vAlign w:val="center"/>
          </w:tcPr>
          <w:p w14:paraId="021E2ED0" w14:textId="77777777" w:rsidR="00F779EF" w:rsidRPr="001219DE" w:rsidRDefault="00F779EF" w:rsidP="00EC0651">
            <w:pPr>
              <w:bidi/>
              <w:ind w:right="-43"/>
              <w:contextualSpacing/>
              <w:rPr>
                <w:rFonts w:ascii="Arial" w:hAnsi="Arial"/>
                <w:color w:val="FFFFFF" w:themeColor="background1"/>
                <w:sz w:val="24"/>
                <w:szCs w:val="24"/>
                <w:rtl/>
              </w:rPr>
            </w:pPr>
            <w:r w:rsidRPr="001219DE">
              <w:rPr>
                <w:rFonts w:ascii="Arial" w:hAnsi="Arial"/>
                <w:color w:val="FFFFFF" w:themeColor="background1"/>
                <w:sz w:val="24"/>
                <w:szCs w:val="24"/>
                <w:rtl/>
              </w:rPr>
              <w:t>التوقيع</w:t>
            </w:r>
          </w:p>
        </w:tc>
      </w:tr>
      <w:tr w:rsidR="00F779EF" w:rsidRPr="001219DE" w14:paraId="4F5F501F" w14:textId="77777777" w:rsidTr="00EC0651">
        <w:trPr>
          <w:trHeight w:val="680"/>
        </w:trPr>
        <w:tc>
          <w:tcPr>
            <w:tcW w:w="1433" w:type="dxa"/>
            <w:shd w:val="clear" w:color="auto" w:fill="FFFFFF" w:themeFill="background1"/>
            <w:vAlign w:val="center"/>
          </w:tcPr>
          <w:p w14:paraId="422D81E2" w14:textId="77777777" w:rsidR="00F779EF" w:rsidRPr="001219DE" w:rsidRDefault="001E3360" w:rsidP="00EC0651">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placeholder>
                  <w:docPart w:val="90D4075823A943E5BEA963650E15EA57"/>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F779EF" w:rsidRPr="001219DE">
                  <w:rPr>
                    <w:rFonts w:ascii="Arial" w:hAnsi="Arial"/>
                    <w:color w:val="373E49" w:themeColor="accent1"/>
                    <w:highlight w:val="cyan"/>
                    <w:rtl/>
                  </w:rPr>
                  <w:t>اختر الدور</w:t>
                </w:r>
              </w:sdtContent>
            </w:sdt>
          </w:p>
        </w:tc>
        <w:tc>
          <w:tcPr>
            <w:tcW w:w="2160" w:type="dxa"/>
            <w:shd w:val="clear" w:color="auto" w:fill="FFFFFF" w:themeFill="background1"/>
            <w:vAlign w:val="center"/>
          </w:tcPr>
          <w:p w14:paraId="66DC92D7" w14:textId="77777777" w:rsidR="00F779EF" w:rsidRPr="001219DE" w:rsidRDefault="00F779EF" w:rsidP="00EC0651">
            <w:pPr>
              <w:bidi/>
              <w:ind w:right="-43"/>
              <w:contextualSpacing/>
              <w:rPr>
                <w:rFonts w:ascii="Arial" w:hAnsi="Arial"/>
                <w:color w:val="373E49" w:themeColor="accent1"/>
                <w:sz w:val="24"/>
                <w:szCs w:val="24"/>
                <w:rtl/>
              </w:rPr>
            </w:pPr>
            <w:r w:rsidRPr="001219DE">
              <w:rPr>
                <w:rFonts w:ascii="Arial" w:eastAsia="DIN Next LT Arabic" w:hAnsi="Arial"/>
                <w:color w:val="373E49" w:themeColor="accent1"/>
                <w:highlight w:val="cyan"/>
                <w:rtl/>
                <w:lang w:eastAsia="ar"/>
              </w:rPr>
              <w:t>&lt;أدخل المسمى الوظيفي&gt;</w:t>
            </w:r>
          </w:p>
        </w:tc>
        <w:tc>
          <w:tcPr>
            <w:tcW w:w="2160" w:type="dxa"/>
            <w:shd w:val="clear" w:color="auto" w:fill="FFFFFF" w:themeFill="background1"/>
            <w:vAlign w:val="center"/>
          </w:tcPr>
          <w:p w14:paraId="36FA36D8" w14:textId="77777777" w:rsidR="00F779EF" w:rsidRPr="001219DE" w:rsidRDefault="00F779EF" w:rsidP="00EC0651">
            <w:pPr>
              <w:bidi/>
              <w:ind w:right="-43"/>
              <w:contextualSpacing/>
              <w:rPr>
                <w:rFonts w:ascii="Arial" w:hAnsi="Arial"/>
                <w:color w:val="373E49" w:themeColor="accent1"/>
                <w:sz w:val="24"/>
                <w:szCs w:val="24"/>
                <w:rtl/>
              </w:rPr>
            </w:pPr>
            <w:r w:rsidRPr="001219DE">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placeholder>
              <w:docPart w:val="25CD0256C2944FBA853FD5183625153C"/>
            </w:placeholder>
            <w:date>
              <w:dateFormat w:val="MM/dd/yyyy"/>
              <w:lid w:val="en-US"/>
              <w:storeMappedDataAs w:val="dateTime"/>
              <w:calendar w:val="gregorian"/>
            </w:date>
          </w:sdtPr>
          <w:sdtEndPr/>
          <w:sdtContent>
            <w:tc>
              <w:tcPr>
                <w:tcW w:w="1620" w:type="dxa"/>
                <w:shd w:val="clear" w:color="auto" w:fill="FFFFFF" w:themeFill="background1"/>
                <w:vAlign w:val="center"/>
              </w:tcPr>
              <w:p w14:paraId="3816D629" w14:textId="77777777" w:rsidR="00F779EF" w:rsidRPr="001219DE" w:rsidRDefault="00F779EF" w:rsidP="00EC0651">
                <w:pPr>
                  <w:bidi/>
                  <w:ind w:right="-43"/>
                  <w:contextualSpacing/>
                  <w:rPr>
                    <w:rFonts w:ascii="Arial" w:hAnsi="Arial"/>
                    <w:color w:val="373E49" w:themeColor="accent1"/>
                    <w:sz w:val="24"/>
                    <w:szCs w:val="24"/>
                    <w:rtl/>
                  </w:rPr>
                </w:pPr>
                <w:r w:rsidRPr="001219DE">
                  <w:rPr>
                    <w:rFonts w:ascii="Arial" w:eastAsia="DIN Next LT Arabic Light" w:hAnsi="Arial"/>
                    <w:color w:val="373E49" w:themeColor="accent1"/>
                    <w:highlight w:val="cyan"/>
                    <w:rtl/>
                    <w:lang w:eastAsia="ar"/>
                  </w:rPr>
                  <w:t>اضغط هنا لإضافة تاريخ</w:t>
                </w:r>
              </w:p>
            </w:tc>
          </w:sdtContent>
        </w:sdt>
        <w:tc>
          <w:tcPr>
            <w:tcW w:w="1706" w:type="dxa"/>
            <w:shd w:val="clear" w:color="auto" w:fill="FFFFFF" w:themeFill="background1"/>
            <w:vAlign w:val="center"/>
          </w:tcPr>
          <w:p w14:paraId="5F22A6A1" w14:textId="77777777" w:rsidR="00F779EF" w:rsidRPr="001219DE" w:rsidRDefault="00F779EF" w:rsidP="00EC0651">
            <w:pPr>
              <w:bidi/>
              <w:ind w:right="-43"/>
              <w:contextualSpacing/>
              <w:rPr>
                <w:rFonts w:ascii="Arial" w:hAnsi="Arial"/>
                <w:color w:val="373E49" w:themeColor="accent1"/>
                <w:sz w:val="24"/>
                <w:szCs w:val="24"/>
                <w:rtl/>
              </w:rPr>
            </w:pPr>
            <w:r w:rsidRPr="001219DE">
              <w:rPr>
                <w:rFonts w:ascii="Arial" w:eastAsia="DIN Next LT Arabic" w:hAnsi="Arial"/>
                <w:color w:val="373E49" w:themeColor="accent1"/>
                <w:highlight w:val="cyan"/>
                <w:rtl/>
                <w:lang w:eastAsia="ar"/>
              </w:rPr>
              <w:t>&lt;أدخل التوقيع&gt;</w:t>
            </w:r>
          </w:p>
        </w:tc>
      </w:tr>
      <w:tr w:rsidR="00F779EF" w:rsidRPr="001219DE" w14:paraId="5AF76883" w14:textId="77777777" w:rsidTr="00EC0651">
        <w:trPr>
          <w:trHeight w:val="680"/>
        </w:trPr>
        <w:tc>
          <w:tcPr>
            <w:tcW w:w="1433" w:type="dxa"/>
            <w:shd w:val="clear" w:color="auto" w:fill="D3D7DE" w:themeFill="accent1" w:themeFillTint="33"/>
            <w:vAlign w:val="center"/>
          </w:tcPr>
          <w:p w14:paraId="169182BE" w14:textId="77777777" w:rsidR="00F779EF" w:rsidRPr="001219DE" w:rsidRDefault="00F779EF" w:rsidP="00EC0651">
            <w:pPr>
              <w:bidi/>
              <w:ind w:right="-43"/>
              <w:contextualSpacing/>
              <w:rPr>
                <w:rFonts w:ascii="Arial" w:hAnsi="Arial"/>
                <w:sz w:val="24"/>
                <w:szCs w:val="24"/>
                <w:rtl/>
              </w:rPr>
            </w:pPr>
          </w:p>
        </w:tc>
        <w:tc>
          <w:tcPr>
            <w:tcW w:w="2160" w:type="dxa"/>
            <w:shd w:val="clear" w:color="auto" w:fill="D3D7DE" w:themeFill="accent1" w:themeFillTint="33"/>
            <w:vAlign w:val="center"/>
          </w:tcPr>
          <w:p w14:paraId="67515F74" w14:textId="77777777" w:rsidR="00F779EF" w:rsidRPr="001219DE" w:rsidRDefault="00F779EF" w:rsidP="00EC0651">
            <w:pPr>
              <w:bidi/>
              <w:ind w:right="-43"/>
              <w:contextualSpacing/>
              <w:rPr>
                <w:rFonts w:ascii="Arial" w:hAnsi="Arial"/>
                <w:sz w:val="24"/>
                <w:szCs w:val="24"/>
                <w:rtl/>
              </w:rPr>
            </w:pPr>
          </w:p>
        </w:tc>
        <w:tc>
          <w:tcPr>
            <w:tcW w:w="2160" w:type="dxa"/>
            <w:shd w:val="clear" w:color="auto" w:fill="D3D7DE" w:themeFill="accent1" w:themeFillTint="33"/>
            <w:vAlign w:val="center"/>
          </w:tcPr>
          <w:p w14:paraId="37C7DA54" w14:textId="77777777" w:rsidR="00F779EF" w:rsidRPr="001219DE" w:rsidRDefault="00F779EF" w:rsidP="00EC0651">
            <w:pPr>
              <w:bidi/>
              <w:ind w:right="-43"/>
              <w:contextualSpacing/>
              <w:rPr>
                <w:rFonts w:ascii="Arial" w:hAnsi="Arial"/>
                <w:sz w:val="24"/>
                <w:szCs w:val="24"/>
                <w:rtl/>
              </w:rPr>
            </w:pPr>
          </w:p>
        </w:tc>
        <w:tc>
          <w:tcPr>
            <w:tcW w:w="1620" w:type="dxa"/>
            <w:shd w:val="clear" w:color="auto" w:fill="D3D7DE" w:themeFill="accent1" w:themeFillTint="33"/>
            <w:vAlign w:val="center"/>
          </w:tcPr>
          <w:p w14:paraId="090FA5A8" w14:textId="77777777" w:rsidR="00F779EF" w:rsidRPr="001219DE" w:rsidRDefault="00F779EF" w:rsidP="00EC0651">
            <w:pPr>
              <w:bidi/>
              <w:ind w:right="-43"/>
              <w:contextualSpacing/>
              <w:rPr>
                <w:rFonts w:ascii="Arial" w:hAnsi="Arial"/>
                <w:sz w:val="24"/>
                <w:szCs w:val="24"/>
                <w:rtl/>
              </w:rPr>
            </w:pPr>
          </w:p>
        </w:tc>
        <w:tc>
          <w:tcPr>
            <w:tcW w:w="1706" w:type="dxa"/>
            <w:shd w:val="clear" w:color="auto" w:fill="D3D7DE" w:themeFill="accent1" w:themeFillTint="33"/>
            <w:vAlign w:val="center"/>
          </w:tcPr>
          <w:p w14:paraId="3852C90A" w14:textId="77777777" w:rsidR="00F779EF" w:rsidRPr="001219DE" w:rsidRDefault="00F779EF" w:rsidP="00EC0651">
            <w:pPr>
              <w:bidi/>
              <w:ind w:right="-43"/>
              <w:contextualSpacing/>
              <w:rPr>
                <w:rFonts w:ascii="Arial" w:hAnsi="Arial"/>
                <w:sz w:val="24"/>
                <w:szCs w:val="24"/>
                <w:rtl/>
              </w:rPr>
            </w:pPr>
          </w:p>
        </w:tc>
      </w:tr>
    </w:tbl>
    <w:p w14:paraId="6071484C" w14:textId="77777777" w:rsidR="00F779EF" w:rsidRPr="001219DE" w:rsidRDefault="00F779EF" w:rsidP="00F779EF">
      <w:pPr>
        <w:bidi/>
        <w:spacing w:line="360" w:lineRule="auto"/>
        <w:jc w:val="both"/>
        <w:rPr>
          <w:rFonts w:ascii="Arial" w:hAnsi="Arial" w:cs="Arial"/>
          <w:color w:val="2B3B82" w:themeColor="text1"/>
          <w:sz w:val="40"/>
          <w:szCs w:val="40"/>
          <w:rtl/>
        </w:rPr>
      </w:pPr>
    </w:p>
    <w:p w14:paraId="74EF7C39" w14:textId="77777777" w:rsidR="00F779EF" w:rsidRPr="001219DE" w:rsidRDefault="00F779EF" w:rsidP="00F779EF">
      <w:pPr>
        <w:bidi/>
        <w:spacing w:line="360" w:lineRule="auto"/>
        <w:jc w:val="both"/>
        <w:rPr>
          <w:rFonts w:ascii="Arial" w:eastAsia="Arial" w:hAnsi="Arial" w:cs="Arial"/>
          <w:color w:val="2B3B82" w:themeColor="text1"/>
          <w:sz w:val="40"/>
          <w:szCs w:val="40"/>
          <w:rtl/>
        </w:rPr>
      </w:pPr>
      <w:r w:rsidRPr="001219DE">
        <w:rPr>
          <w:rFonts w:ascii="Arial" w:eastAsia="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F779EF" w:rsidRPr="001219DE" w14:paraId="14AF6870" w14:textId="77777777" w:rsidTr="00EC0651">
        <w:trPr>
          <w:trHeight w:val="680"/>
        </w:trPr>
        <w:tc>
          <w:tcPr>
            <w:tcW w:w="1559" w:type="dxa"/>
            <w:shd w:val="clear" w:color="auto" w:fill="373E49" w:themeFill="accent1"/>
            <w:vAlign w:val="center"/>
          </w:tcPr>
          <w:p w14:paraId="227D9723" w14:textId="77777777" w:rsidR="00F779EF" w:rsidRPr="001219DE" w:rsidRDefault="00F779EF" w:rsidP="00EC0651">
            <w:pPr>
              <w:bidi/>
              <w:ind w:right="-43"/>
              <w:contextualSpacing/>
              <w:rPr>
                <w:rFonts w:ascii="Arial" w:hAnsi="Arial"/>
                <w:color w:val="FFFFFF" w:themeColor="background1"/>
                <w:sz w:val="24"/>
                <w:szCs w:val="24"/>
                <w:rtl/>
              </w:rPr>
            </w:pPr>
            <w:r w:rsidRPr="001219DE">
              <w:rPr>
                <w:rFonts w:ascii="Arial" w:hAnsi="Arial"/>
                <w:color w:val="FFFFFF" w:themeColor="background1"/>
                <w:sz w:val="24"/>
                <w:szCs w:val="24"/>
                <w:rtl/>
              </w:rPr>
              <w:t>النسخة</w:t>
            </w:r>
          </w:p>
        </w:tc>
        <w:tc>
          <w:tcPr>
            <w:tcW w:w="1701" w:type="dxa"/>
            <w:shd w:val="clear" w:color="auto" w:fill="373E49" w:themeFill="accent1"/>
            <w:vAlign w:val="center"/>
          </w:tcPr>
          <w:p w14:paraId="471BDA14" w14:textId="77777777" w:rsidR="00F779EF" w:rsidRPr="001219DE" w:rsidRDefault="00F779EF" w:rsidP="00EC0651">
            <w:pPr>
              <w:bidi/>
              <w:ind w:right="-43"/>
              <w:contextualSpacing/>
              <w:rPr>
                <w:rFonts w:ascii="Arial" w:hAnsi="Arial"/>
                <w:color w:val="FFFFFF" w:themeColor="background1"/>
                <w:sz w:val="24"/>
                <w:szCs w:val="24"/>
                <w:rtl/>
              </w:rPr>
            </w:pPr>
            <w:r w:rsidRPr="001219DE">
              <w:rPr>
                <w:rFonts w:ascii="Arial" w:hAnsi="Arial"/>
                <w:color w:val="FFFFFF" w:themeColor="background1"/>
                <w:sz w:val="24"/>
                <w:szCs w:val="24"/>
                <w:rtl/>
              </w:rPr>
              <w:t>التاريخ</w:t>
            </w:r>
          </w:p>
        </w:tc>
        <w:tc>
          <w:tcPr>
            <w:tcW w:w="2268" w:type="dxa"/>
            <w:shd w:val="clear" w:color="auto" w:fill="373E49" w:themeFill="accent1"/>
            <w:vAlign w:val="center"/>
          </w:tcPr>
          <w:p w14:paraId="128A0C3B" w14:textId="77777777" w:rsidR="00F779EF" w:rsidRPr="001219DE" w:rsidRDefault="00F779EF" w:rsidP="00EC0651">
            <w:pPr>
              <w:bidi/>
              <w:ind w:right="-43"/>
              <w:contextualSpacing/>
              <w:rPr>
                <w:rFonts w:ascii="Arial" w:hAnsi="Arial"/>
                <w:color w:val="FFFFFF" w:themeColor="background1"/>
                <w:sz w:val="24"/>
                <w:szCs w:val="24"/>
                <w:rtl/>
              </w:rPr>
            </w:pPr>
            <w:r w:rsidRPr="001219DE">
              <w:rPr>
                <w:rFonts w:ascii="Arial" w:hAnsi="Arial"/>
                <w:color w:val="FFFFFF" w:themeColor="background1"/>
                <w:sz w:val="24"/>
                <w:szCs w:val="24"/>
                <w:rtl/>
              </w:rPr>
              <w:t>عٌدلَ بواسطة</w:t>
            </w:r>
          </w:p>
        </w:tc>
        <w:tc>
          <w:tcPr>
            <w:tcW w:w="3544" w:type="dxa"/>
            <w:shd w:val="clear" w:color="auto" w:fill="373E49" w:themeFill="accent1"/>
            <w:vAlign w:val="center"/>
          </w:tcPr>
          <w:p w14:paraId="5503FA8A" w14:textId="77777777" w:rsidR="00F779EF" w:rsidRPr="001219DE" w:rsidRDefault="00F779EF" w:rsidP="00EC0651">
            <w:pPr>
              <w:bidi/>
              <w:ind w:right="-43"/>
              <w:contextualSpacing/>
              <w:rPr>
                <w:rFonts w:ascii="Arial" w:hAnsi="Arial"/>
                <w:color w:val="FFFFFF" w:themeColor="background1"/>
                <w:sz w:val="24"/>
                <w:szCs w:val="24"/>
                <w:rtl/>
              </w:rPr>
            </w:pPr>
            <w:r w:rsidRPr="001219DE">
              <w:rPr>
                <w:rFonts w:ascii="Arial" w:hAnsi="Arial"/>
                <w:color w:val="FFFFFF" w:themeColor="background1"/>
                <w:sz w:val="24"/>
                <w:szCs w:val="24"/>
                <w:rtl/>
              </w:rPr>
              <w:t>أسباب التعديل</w:t>
            </w:r>
          </w:p>
        </w:tc>
      </w:tr>
      <w:tr w:rsidR="00F779EF" w:rsidRPr="001219DE" w14:paraId="3F1B8D78" w14:textId="77777777" w:rsidTr="00EC0651">
        <w:trPr>
          <w:trHeight w:val="680"/>
        </w:trPr>
        <w:tc>
          <w:tcPr>
            <w:tcW w:w="1559" w:type="dxa"/>
            <w:shd w:val="clear" w:color="auto" w:fill="FFFFFF" w:themeFill="background1"/>
            <w:vAlign w:val="center"/>
          </w:tcPr>
          <w:p w14:paraId="28463E2C" w14:textId="77777777" w:rsidR="00F779EF" w:rsidRPr="001219DE" w:rsidRDefault="00F779EF" w:rsidP="00EC0651">
            <w:pPr>
              <w:bidi/>
              <w:ind w:right="-43"/>
              <w:contextualSpacing/>
              <w:rPr>
                <w:rFonts w:ascii="Arial" w:hAnsi="Arial"/>
                <w:color w:val="373E49" w:themeColor="accent1"/>
                <w:sz w:val="24"/>
                <w:szCs w:val="24"/>
                <w:rtl/>
              </w:rPr>
            </w:pPr>
            <w:r w:rsidRPr="001219DE">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placeholder>
              <w:docPart w:val="43E5F1C251864198B8F0C5D9DBA6D7D9"/>
            </w:placeholder>
            <w:date>
              <w:dateFormat w:val="MM/dd/yyyy"/>
              <w:lid w:val="en-US"/>
              <w:storeMappedDataAs w:val="dateTime"/>
              <w:calendar w:val="gregorian"/>
            </w:date>
          </w:sdtPr>
          <w:sdtEndPr/>
          <w:sdtContent>
            <w:tc>
              <w:tcPr>
                <w:tcW w:w="1701" w:type="dxa"/>
                <w:shd w:val="clear" w:color="auto" w:fill="FFFFFF" w:themeFill="background1"/>
                <w:vAlign w:val="center"/>
              </w:tcPr>
              <w:p w14:paraId="29CBDB47" w14:textId="77777777" w:rsidR="00F779EF" w:rsidRPr="001219DE" w:rsidRDefault="00F779EF" w:rsidP="00EC0651">
                <w:pPr>
                  <w:bidi/>
                  <w:ind w:right="-43"/>
                  <w:contextualSpacing/>
                  <w:rPr>
                    <w:rFonts w:ascii="Arial" w:hAnsi="Arial"/>
                    <w:color w:val="373E49" w:themeColor="accent1"/>
                    <w:sz w:val="24"/>
                    <w:szCs w:val="24"/>
                    <w:rtl/>
                  </w:rPr>
                </w:pPr>
                <w:r w:rsidRPr="001219DE">
                  <w:rPr>
                    <w:rFonts w:ascii="Arial" w:hAnsi="Arial"/>
                    <w:color w:val="373E49" w:themeColor="accent1"/>
                    <w:highlight w:val="cyan"/>
                    <w:rtl/>
                  </w:rPr>
                  <w:t>اضغط هنا لإضافة تاريخ</w:t>
                </w:r>
              </w:p>
            </w:tc>
          </w:sdtContent>
        </w:sdt>
        <w:tc>
          <w:tcPr>
            <w:tcW w:w="2268" w:type="dxa"/>
            <w:shd w:val="clear" w:color="auto" w:fill="FFFFFF" w:themeFill="background1"/>
            <w:vAlign w:val="center"/>
          </w:tcPr>
          <w:p w14:paraId="0CA7FC9A" w14:textId="77777777" w:rsidR="00F779EF" w:rsidRPr="001219DE" w:rsidRDefault="00F779EF" w:rsidP="00EC0651">
            <w:pPr>
              <w:bidi/>
              <w:ind w:right="-43"/>
              <w:contextualSpacing/>
              <w:rPr>
                <w:rFonts w:ascii="Arial" w:hAnsi="Arial"/>
                <w:color w:val="373E49" w:themeColor="accent1"/>
                <w:sz w:val="24"/>
                <w:szCs w:val="24"/>
                <w:rtl/>
              </w:rPr>
            </w:pPr>
            <w:r w:rsidRPr="001219DE">
              <w:rPr>
                <w:rFonts w:ascii="Arial" w:eastAsia="DIN Next LT Arabic" w:hAnsi="Arial"/>
                <w:color w:val="373E49" w:themeColor="accent1"/>
                <w:highlight w:val="cyan"/>
                <w:rtl/>
                <w:lang w:eastAsia="ar"/>
              </w:rPr>
              <w:t>&lt;أدخل الاسم الكامل للموظف&gt;</w:t>
            </w:r>
          </w:p>
        </w:tc>
        <w:tc>
          <w:tcPr>
            <w:tcW w:w="3544" w:type="dxa"/>
            <w:shd w:val="clear" w:color="auto" w:fill="FFFFFF" w:themeFill="background1"/>
            <w:vAlign w:val="center"/>
          </w:tcPr>
          <w:p w14:paraId="23925034" w14:textId="77777777" w:rsidR="00F779EF" w:rsidRPr="001219DE" w:rsidRDefault="00F779EF" w:rsidP="00EC0651">
            <w:pPr>
              <w:bidi/>
              <w:ind w:right="-43"/>
              <w:contextualSpacing/>
              <w:rPr>
                <w:rFonts w:ascii="Arial" w:hAnsi="Arial"/>
                <w:color w:val="373E49" w:themeColor="accent1"/>
                <w:sz w:val="24"/>
                <w:szCs w:val="24"/>
                <w:rtl/>
              </w:rPr>
            </w:pPr>
            <w:r w:rsidRPr="001219DE">
              <w:rPr>
                <w:rFonts w:ascii="Arial" w:eastAsia="DIN Next LT Arabic" w:hAnsi="Arial"/>
                <w:color w:val="373E49" w:themeColor="accent1"/>
                <w:highlight w:val="cyan"/>
                <w:rtl/>
                <w:lang w:eastAsia="ar"/>
              </w:rPr>
              <w:t>&lt;أدخل وصف التعديل&gt;</w:t>
            </w:r>
          </w:p>
        </w:tc>
      </w:tr>
      <w:tr w:rsidR="00F779EF" w:rsidRPr="001219DE" w14:paraId="4384A727" w14:textId="77777777" w:rsidTr="00EC0651">
        <w:trPr>
          <w:trHeight w:val="680"/>
        </w:trPr>
        <w:tc>
          <w:tcPr>
            <w:tcW w:w="1559" w:type="dxa"/>
            <w:shd w:val="clear" w:color="auto" w:fill="D3D7DE" w:themeFill="accent1" w:themeFillTint="33"/>
            <w:vAlign w:val="center"/>
          </w:tcPr>
          <w:p w14:paraId="1F0EFF60" w14:textId="77777777" w:rsidR="00F779EF" w:rsidRPr="001219DE" w:rsidRDefault="00F779EF" w:rsidP="00EC0651">
            <w:pPr>
              <w:bidi/>
              <w:ind w:right="-43"/>
              <w:contextualSpacing/>
              <w:rPr>
                <w:rFonts w:ascii="Arial" w:hAnsi="Arial"/>
                <w:color w:val="FFFFFF" w:themeColor="background1"/>
                <w:sz w:val="24"/>
                <w:szCs w:val="24"/>
                <w:rtl/>
              </w:rPr>
            </w:pPr>
          </w:p>
        </w:tc>
        <w:tc>
          <w:tcPr>
            <w:tcW w:w="1701" w:type="dxa"/>
            <w:shd w:val="clear" w:color="auto" w:fill="D3D7DE" w:themeFill="accent1" w:themeFillTint="33"/>
            <w:vAlign w:val="center"/>
          </w:tcPr>
          <w:p w14:paraId="1D67C3FE" w14:textId="77777777" w:rsidR="00F779EF" w:rsidRPr="001219DE" w:rsidRDefault="00F779EF" w:rsidP="00EC0651">
            <w:pPr>
              <w:bidi/>
              <w:ind w:right="-43"/>
              <w:contextualSpacing/>
              <w:rPr>
                <w:rFonts w:ascii="Arial" w:hAnsi="Arial"/>
                <w:color w:val="FFFFFF" w:themeColor="background1"/>
                <w:sz w:val="24"/>
                <w:szCs w:val="24"/>
                <w:rtl/>
              </w:rPr>
            </w:pPr>
          </w:p>
        </w:tc>
        <w:tc>
          <w:tcPr>
            <w:tcW w:w="2268" w:type="dxa"/>
            <w:shd w:val="clear" w:color="auto" w:fill="D3D7DE" w:themeFill="accent1" w:themeFillTint="33"/>
            <w:vAlign w:val="center"/>
          </w:tcPr>
          <w:p w14:paraId="30D6B101" w14:textId="77777777" w:rsidR="00F779EF" w:rsidRPr="001219DE" w:rsidRDefault="00F779EF" w:rsidP="00EC0651">
            <w:pPr>
              <w:bidi/>
              <w:ind w:right="-43"/>
              <w:contextualSpacing/>
              <w:rPr>
                <w:rFonts w:ascii="Arial" w:hAnsi="Arial"/>
                <w:color w:val="FFFFFF" w:themeColor="background1"/>
                <w:sz w:val="24"/>
                <w:szCs w:val="24"/>
                <w:rtl/>
              </w:rPr>
            </w:pPr>
          </w:p>
        </w:tc>
        <w:tc>
          <w:tcPr>
            <w:tcW w:w="3544" w:type="dxa"/>
            <w:shd w:val="clear" w:color="auto" w:fill="D3D7DE" w:themeFill="accent1" w:themeFillTint="33"/>
            <w:vAlign w:val="center"/>
          </w:tcPr>
          <w:p w14:paraId="37514303" w14:textId="77777777" w:rsidR="00F779EF" w:rsidRPr="001219DE" w:rsidRDefault="00F779EF" w:rsidP="00EC0651">
            <w:pPr>
              <w:bidi/>
              <w:ind w:right="-43"/>
              <w:contextualSpacing/>
              <w:rPr>
                <w:rFonts w:ascii="Arial" w:hAnsi="Arial"/>
                <w:color w:val="FFFFFF" w:themeColor="background1"/>
                <w:sz w:val="24"/>
                <w:szCs w:val="24"/>
                <w:rtl/>
              </w:rPr>
            </w:pPr>
          </w:p>
        </w:tc>
      </w:tr>
    </w:tbl>
    <w:p w14:paraId="530D4D92" w14:textId="77777777" w:rsidR="00F779EF" w:rsidRPr="001219DE" w:rsidRDefault="00F779EF" w:rsidP="00F779EF">
      <w:pPr>
        <w:bidi/>
        <w:spacing w:line="360" w:lineRule="auto"/>
        <w:jc w:val="both"/>
        <w:rPr>
          <w:rFonts w:ascii="Arial" w:hAnsi="Arial" w:cs="Arial"/>
          <w:color w:val="2B3B82" w:themeColor="text1"/>
          <w:sz w:val="40"/>
          <w:szCs w:val="40"/>
          <w:rtl/>
        </w:rPr>
      </w:pPr>
    </w:p>
    <w:p w14:paraId="4065C20A" w14:textId="77777777" w:rsidR="00F779EF" w:rsidRPr="001219DE" w:rsidRDefault="00F779EF" w:rsidP="00F779EF">
      <w:pPr>
        <w:bidi/>
        <w:spacing w:line="360" w:lineRule="auto"/>
        <w:jc w:val="both"/>
        <w:rPr>
          <w:rFonts w:ascii="Arial" w:eastAsia="Arial" w:hAnsi="Arial" w:cs="Arial"/>
          <w:color w:val="2B3B82" w:themeColor="text1"/>
          <w:sz w:val="40"/>
          <w:szCs w:val="40"/>
        </w:rPr>
      </w:pPr>
      <w:r w:rsidRPr="001219DE">
        <w:rPr>
          <w:rFonts w:ascii="Arial" w:eastAsia="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F779EF" w:rsidRPr="001219DE" w14:paraId="081AB135" w14:textId="77777777" w:rsidTr="00EC0651">
        <w:trPr>
          <w:trHeight w:val="753"/>
        </w:trPr>
        <w:tc>
          <w:tcPr>
            <w:tcW w:w="1927" w:type="dxa"/>
            <w:shd w:val="clear" w:color="auto" w:fill="373E49" w:themeFill="accent1"/>
            <w:vAlign w:val="center"/>
          </w:tcPr>
          <w:p w14:paraId="1AD1D7F8" w14:textId="77777777" w:rsidR="00F779EF" w:rsidRPr="001219DE" w:rsidRDefault="00F779EF" w:rsidP="00EC0651">
            <w:pPr>
              <w:bidi/>
              <w:ind w:right="-43"/>
              <w:contextualSpacing/>
              <w:rPr>
                <w:rFonts w:ascii="Arial" w:hAnsi="Arial"/>
                <w:color w:val="FFFFFF" w:themeColor="background1"/>
                <w:sz w:val="24"/>
                <w:szCs w:val="24"/>
                <w:rtl/>
              </w:rPr>
            </w:pPr>
            <w:r w:rsidRPr="001219DE">
              <w:rPr>
                <w:rFonts w:ascii="Arial" w:hAnsi="Arial"/>
                <w:color w:val="FFFFFF" w:themeColor="background1"/>
                <w:sz w:val="24"/>
                <w:szCs w:val="24"/>
                <w:rtl/>
              </w:rPr>
              <w:t>معدل المراجعة</w:t>
            </w:r>
          </w:p>
        </w:tc>
        <w:tc>
          <w:tcPr>
            <w:tcW w:w="3564" w:type="dxa"/>
            <w:shd w:val="clear" w:color="auto" w:fill="373E49" w:themeFill="accent1"/>
            <w:vAlign w:val="center"/>
          </w:tcPr>
          <w:p w14:paraId="7F5712DE" w14:textId="77777777" w:rsidR="00F779EF" w:rsidRPr="001219DE" w:rsidRDefault="00F779EF" w:rsidP="00EC0651">
            <w:pPr>
              <w:bidi/>
              <w:ind w:right="-43"/>
              <w:contextualSpacing/>
              <w:rPr>
                <w:rFonts w:ascii="Arial" w:hAnsi="Arial"/>
                <w:color w:val="FFFFFF" w:themeColor="background1"/>
                <w:sz w:val="24"/>
                <w:szCs w:val="24"/>
                <w:rtl/>
              </w:rPr>
            </w:pPr>
            <w:r w:rsidRPr="001219DE">
              <w:rPr>
                <w:rFonts w:ascii="Arial" w:hAnsi="Arial"/>
                <w:color w:val="FFFFFF" w:themeColor="background1"/>
                <w:sz w:val="24"/>
                <w:szCs w:val="24"/>
                <w:rtl/>
              </w:rPr>
              <w:t>التاريخ لأخر مراجعة</w:t>
            </w:r>
          </w:p>
        </w:tc>
        <w:tc>
          <w:tcPr>
            <w:tcW w:w="3605" w:type="dxa"/>
            <w:shd w:val="clear" w:color="auto" w:fill="373E49" w:themeFill="accent1"/>
            <w:vAlign w:val="center"/>
          </w:tcPr>
          <w:p w14:paraId="4A7BBD51" w14:textId="77777777" w:rsidR="00F779EF" w:rsidRPr="001219DE" w:rsidRDefault="00F779EF" w:rsidP="00EC0651">
            <w:pPr>
              <w:bidi/>
              <w:ind w:right="-43"/>
              <w:contextualSpacing/>
              <w:rPr>
                <w:rFonts w:ascii="Arial" w:hAnsi="Arial"/>
                <w:color w:val="FFFFFF" w:themeColor="background1"/>
                <w:sz w:val="24"/>
                <w:szCs w:val="24"/>
                <w:rtl/>
              </w:rPr>
            </w:pPr>
            <w:r w:rsidRPr="001219DE">
              <w:rPr>
                <w:rFonts w:ascii="Arial" w:hAnsi="Arial"/>
                <w:color w:val="FFFFFF" w:themeColor="background1"/>
                <w:sz w:val="24"/>
                <w:szCs w:val="24"/>
                <w:rtl/>
              </w:rPr>
              <w:t>تاريخ المراجعة القادمة</w:t>
            </w:r>
          </w:p>
        </w:tc>
      </w:tr>
      <w:tr w:rsidR="00F779EF" w:rsidRPr="001219DE" w14:paraId="09365318" w14:textId="77777777" w:rsidTr="00EC0651">
        <w:trPr>
          <w:trHeight w:val="753"/>
        </w:trPr>
        <w:tc>
          <w:tcPr>
            <w:tcW w:w="1927" w:type="dxa"/>
            <w:shd w:val="clear" w:color="auto" w:fill="FFFFFF" w:themeFill="background1"/>
            <w:vAlign w:val="center"/>
          </w:tcPr>
          <w:p w14:paraId="030CFD7F" w14:textId="77777777" w:rsidR="00F779EF" w:rsidRPr="001219DE" w:rsidRDefault="00F779EF" w:rsidP="00EC0651">
            <w:pPr>
              <w:bidi/>
              <w:ind w:right="-43"/>
              <w:contextualSpacing/>
              <w:rPr>
                <w:rFonts w:ascii="Arial" w:hAnsi="Arial"/>
                <w:color w:val="373E49" w:themeColor="accent1"/>
                <w:highlight w:val="cyan"/>
                <w:rtl/>
              </w:rPr>
            </w:pPr>
            <w:r w:rsidRPr="001219DE">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placeholder>
              <w:docPart w:val="7F174041045B4C97A0C7587298C00661"/>
            </w:placeholder>
            <w:date>
              <w:dateFormat w:val="MM/dd/yyyy"/>
              <w:lid w:val="en-US"/>
              <w:storeMappedDataAs w:val="dateTime"/>
              <w:calendar w:val="gregorian"/>
            </w:date>
          </w:sdtPr>
          <w:sdtEndPr/>
          <w:sdtContent>
            <w:tc>
              <w:tcPr>
                <w:tcW w:w="3564" w:type="dxa"/>
                <w:shd w:val="clear" w:color="auto" w:fill="FFFFFF" w:themeFill="background1"/>
                <w:vAlign w:val="center"/>
              </w:tcPr>
              <w:p w14:paraId="2465B04E" w14:textId="77777777" w:rsidR="00F779EF" w:rsidRPr="001219DE" w:rsidRDefault="00F779EF" w:rsidP="00EC0651">
                <w:pPr>
                  <w:bidi/>
                  <w:ind w:right="-43"/>
                  <w:contextualSpacing/>
                  <w:rPr>
                    <w:rFonts w:ascii="Arial" w:hAnsi="Arial"/>
                    <w:color w:val="373E49" w:themeColor="accent1"/>
                    <w:sz w:val="24"/>
                    <w:szCs w:val="24"/>
                    <w:rtl/>
                  </w:rPr>
                </w:pPr>
                <w:r w:rsidRPr="001219DE">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placeholder>
              <w:docPart w:val="7B7A9B3DFABA4C0D8EAA665A861550DB"/>
            </w:placeholder>
            <w:date>
              <w:dateFormat w:val="MM/dd/yyyy"/>
              <w:lid w:val="en-US"/>
              <w:storeMappedDataAs w:val="dateTime"/>
              <w:calendar w:val="gregorian"/>
            </w:date>
          </w:sdtPr>
          <w:sdtEndPr/>
          <w:sdtContent>
            <w:tc>
              <w:tcPr>
                <w:tcW w:w="3605" w:type="dxa"/>
                <w:shd w:val="clear" w:color="auto" w:fill="FFFFFF" w:themeFill="background1"/>
                <w:vAlign w:val="center"/>
              </w:tcPr>
              <w:p w14:paraId="6C295888" w14:textId="77777777" w:rsidR="00F779EF" w:rsidRPr="001219DE" w:rsidRDefault="00F779EF" w:rsidP="00EC0651">
                <w:pPr>
                  <w:bidi/>
                  <w:ind w:right="-43"/>
                  <w:contextualSpacing/>
                  <w:rPr>
                    <w:rFonts w:ascii="Arial" w:hAnsi="Arial"/>
                    <w:color w:val="373E49" w:themeColor="accent1"/>
                    <w:sz w:val="24"/>
                    <w:szCs w:val="24"/>
                    <w:rtl/>
                  </w:rPr>
                </w:pPr>
                <w:r w:rsidRPr="001219DE">
                  <w:rPr>
                    <w:rFonts w:ascii="Arial" w:hAnsi="Arial"/>
                    <w:color w:val="373E49" w:themeColor="accent1"/>
                    <w:highlight w:val="cyan"/>
                    <w:rtl/>
                  </w:rPr>
                  <w:t>اضغط هنا لإضافة تاريخ</w:t>
                </w:r>
              </w:p>
            </w:tc>
          </w:sdtContent>
        </w:sdt>
      </w:tr>
      <w:tr w:rsidR="00F779EF" w:rsidRPr="001219DE" w14:paraId="649809F4" w14:textId="77777777" w:rsidTr="00EC0651">
        <w:trPr>
          <w:trHeight w:val="753"/>
        </w:trPr>
        <w:tc>
          <w:tcPr>
            <w:tcW w:w="1927" w:type="dxa"/>
            <w:shd w:val="clear" w:color="auto" w:fill="D3D7DE" w:themeFill="accent1" w:themeFillTint="33"/>
            <w:vAlign w:val="center"/>
          </w:tcPr>
          <w:p w14:paraId="041E7299" w14:textId="77777777" w:rsidR="00F779EF" w:rsidRPr="001219DE" w:rsidRDefault="00F779EF" w:rsidP="00EC0651">
            <w:pPr>
              <w:bidi/>
              <w:ind w:right="-43"/>
              <w:contextualSpacing/>
              <w:rPr>
                <w:rFonts w:ascii="Arial" w:hAnsi="Arial"/>
                <w:sz w:val="24"/>
                <w:szCs w:val="24"/>
                <w:rtl/>
              </w:rPr>
            </w:pPr>
          </w:p>
        </w:tc>
        <w:tc>
          <w:tcPr>
            <w:tcW w:w="3564" w:type="dxa"/>
            <w:shd w:val="clear" w:color="auto" w:fill="D3D7DE" w:themeFill="accent1" w:themeFillTint="33"/>
            <w:vAlign w:val="center"/>
          </w:tcPr>
          <w:p w14:paraId="1F1F17DF" w14:textId="77777777" w:rsidR="00F779EF" w:rsidRPr="001219DE" w:rsidRDefault="00F779EF" w:rsidP="00EC0651">
            <w:pPr>
              <w:bidi/>
              <w:ind w:right="-43"/>
              <w:contextualSpacing/>
              <w:rPr>
                <w:rFonts w:ascii="Arial" w:hAnsi="Arial"/>
                <w:sz w:val="24"/>
                <w:szCs w:val="24"/>
                <w:rtl/>
              </w:rPr>
            </w:pPr>
          </w:p>
        </w:tc>
        <w:tc>
          <w:tcPr>
            <w:tcW w:w="3605" w:type="dxa"/>
            <w:shd w:val="clear" w:color="auto" w:fill="D3D7DE" w:themeFill="accent1" w:themeFillTint="33"/>
            <w:vAlign w:val="center"/>
          </w:tcPr>
          <w:p w14:paraId="06E39A03" w14:textId="77777777" w:rsidR="00F779EF" w:rsidRPr="001219DE" w:rsidRDefault="00F779EF" w:rsidP="00EC0651">
            <w:pPr>
              <w:bidi/>
              <w:ind w:right="-43"/>
              <w:contextualSpacing/>
              <w:rPr>
                <w:rFonts w:ascii="Arial" w:hAnsi="Arial"/>
                <w:sz w:val="24"/>
                <w:szCs w:val="24"/>
                <w:rtl/>
              </w:rPr>
            </w:pPr>
          </w:p>
        </w:tc>
      </w:tr>
    </w:tbl>
    <w:p w14:paraId="37C2BD91" w14:textId="77777777" w:rsidR="00F779EF" w:rsidRPr="001219DE" w:rsidRDefault="00F779EF" w:rsidP="00F779EF">
      <w:pPr>
        <w:bidi/>
        <w:spacing w:line="260" w:lineRule="exact"/>
        <w:ind w:right="-43"/>
        <w:contextualSpacing/>
        <w:jc w:val="both"/>
        <w:rPr>
          <w:rFonts w:ascii="Arial" w:hAnsi="Arial" w:cs="Arial"/>
          <w:sz w:val="24"/>
          <w:szCs w:val="24"/>
          <w:rtl/>
        </w:rPr>
      </w:pPr>
    </w:p>
    <w:p w14:paraId="44EF3B0B" w14:textId="77777777" w:rsidR="00F779EF" w:rsidRPr="001219DE" w:rsidRDefault="00F779EF" w:rsidP="00F779EF">
      <w:pPr>
        <w:pStyle w:val="TOCHeading"/>
        <w:bidi/>
        <w:spacing w:line="360" w:lineRule="auto"/>
        <w:jc w:val="both"/>
        <w:rPr>
          <w:rFonts w:ascii="Arial" w:hAnsi="Arial" w:cs="Arial"/>
          <w:rtl/>
        </w:rPr>
      </w:pPr>
      <w:r w:rsidRPr="001219DE">
        <w:rPr>
          <w:rFonts w:ascii="Arial" w:hAnsi="Arial" w:cs="Arial"/>
          <w:rtl/>
        </w:rPr>
        <w:br w:type="page"/>
      </w:r>
    </w:p>
    <w:sdt>
      <w:sdtPr>
        <w:rPr>
          <w:rFonts w:ascii="Arial" w:eastAsiaTheme="minorEastAsia" w:hAnsi="Arial" w:cs="Arial"/>
          <w:color w:val="2B3B82" w:themeColor="text1"/>
          <w:sz w:val="21"/>
          <w:szCs w:val="21"/>
          <w:rtl/>
        </w:rPr>
        <w:id w:val="-529110274"/>
        <w:docPartObj>
          <w:docPartGallery w:val="Table of Contents"/>
          <w:docPartUnique/>
        </w:docPartObj>
      </w:sdtPr>
      <w:sdtEndPr>
        <w:rPr>
          <w:b/>
          <w:bCs/>
          <w:noProof/>
          <w:color w:val="auto"/>
          <w:sz w:val="24"/>
          <w:szCs w:val="24"/>
        </w:rPr>
      </w:sdtEndPr>
      <w:sdtContent>
        <w:p w14:paraId="77C75005" w14:textId="77777777" w:rsidR="00AF2D0D" w:rsidRPr="001219DE" w:rsidRDefault="00AF2D0D" w:rsidP="00AF2D0D">
          <w:pPr>
            <w:pStyle w:val="TOCHeading"/>
            <w:bidi/>
            <w:spacing w:line="360" w:lineRule="auto"/>
            <w:rPr>
              <w:rFonts w:ascii="Arial" w:eastAsia="Arial" w:hAnsi="Arial" w:cs="Arial"/>
              <w:color w:val="2B3B82" w:themeColor="text1"/>
              <w:rtl/>
            </w:rPr>
          </w:pPr>
          <w:r w:rsidRPr="001219DE">
            <w:rPr>
              <w:rFonts w:ascii="Arial" w:eastAsia="Arial" w:hAnsi="Arial" w:cs="Arial"/>
              <w:color w:val="2B3B82" w:themeColor="text1"/>
              <w:rtl/>
            </w:rPr>
            <w:t>قائمة المحتويات</w:t>
          </w:r>
        </w:p>
        <w:p w14:paraId="7579DD33" w14:textId="331A95A7" w:rsidR="00C93A32" w:rsidRPr="001219DE" w:rsidRDefault="00AF2D0D">
          <w:pPr>
            <w:pStyle w:val="TOC1"/>
            <w:rPr>
              <w:rFonts w:ascii="Arial" w:hAnsi="Arial" w:cs="Arial"/>
              <w:noProof/>
              <w:color w:val="373E49" w:themeColor="accent1"/>
              <w:sz w:val="24"/>
              <w:szCs w:val="24"/>
              <w:rtl/>
            </w:rPr>
          </w:pPr>
          <w:r w:rsidRPr="001219DE">
            <w:rPr>
              <w:rFonts w:ascii="Arial" w:hAnsi="Arial" w:cs="Arial"/>
              <w:b/>
              <w:bCs/>
              <w:noProof/>
              <w:color w:val="373E49" w:themeColor="accent1"/>
              <w:sz w:val="24"/>
              <w:szCs w:val="24"/>
              <w:rtl/>
              <w:lang w:eastAsia="ar"/>
            </w:rPr>
            <w:fldChar w:fldCharType="begin"/>
          </w:r>
          <w:r w:rsidRPr="001219DE">
            <w:rPr>
              <w:rFonts w:ascii="Arial" w:hAnsi="Arial" w:cs="Arial"/>
              <w:b/>
              <w:bCs/>
              <w:noProof/>
              <w:color w:val="373E49" w:themeColor="accent1"/>
              <w:sz w:val="24"/>
              <w:szCs w:val="24"/>
              <w:rtl/>
              <w:lang w:eastAsia="ar"/>
            </w:rPr>
            <w:instrText xml:space="preserve"> </w:instrText>
          </w:r>
          <w:r w:rsidRPr="001219DE">
            <w:rPr>
              <w:rFonts w:ascii="Arial" w:hAnsi="Arial" w:cs="Arial"/>
              <w:b/>
              <w:bCs/>
              <w:noProof/>
              <w:color w:val="373E49" w:themeColor="accent1"/>
              <w:sz w:val="24"/>
              <w:szCs w:val="24"/>
              <w:lang w:eastAsia="ar"/>
            </w:rPr>
            <w:instrText>TOC \o "1-3" \h \z \u</w:instrText>
          </w:r>
          <w:r w:rsidRPr="001219DE">
            <w:rPr>
              <w:rFonts w:ascii="Arial" w:hAnsi="Arial" w:cs="Arial"/>
              <w:b/>
              <w:bCs/>
              <w:noProof/>
              <w:color w:val="373E49" w:themeColor="accent1"/>
              <w:sz w:val="24"/>
              <w:szCs w:val="24"/>
              <w:rtl/>
              <w:lang w:eastAsia="ar"/>
            </w:rPr>
            <w:instrText xml:space="preserve"> </w:instrText>
          </w:r>
          <w:r w:rsidRPr="001219DE">
            <w:rPr>
              <w:rFonts w:ascii="Arial" w:hAnsi="Arial" w:cs="Arial"/>
              <w:b/>
              <w:bCs/>
              <w:noProof/>
              <w:color w:val="373E49" w:themeColor="accent1"/>
              <w:sz w:val="24"/>
              <w:szCs w:val="24"/>
              <w:rtl/>
              <w:lang w:eastAsia="ar"/>
            </w:rPr>
            <w:fldChar w:fldCharType="separate"/>
          </w:r>
          <w:hyperlink w:anchor="_Toc120528170" w:history="1">
            <w:r w:rsidR="00C93A32" w:rsidRPr="001219DE">
              <w:rPr>
                <w:rFonts w:ascii="Arial" w:hAnsi="Arial" w:cs="Arial"/>
                <w:color w:val="373E49" w:themeColor="accent1"/>
                <w:sz w:val="24"/>
                <w:szCs w:val="24"/>
                <w:rtl/>
              </w:rPr>
              <w:t>الغرض</w:t>
            </w:r>
            <w:r w:rsidR="00C93A32" w:rsidRPr="001219DE">
              <w:rPr>
                <w:rFonts w:ascii="Arial" w:hAnsi="Arial" w:cs="Arial"/>
                <w:noProof/>
                <w:webHidden/>
                <w:color w:val="373E49" w:themeColor="accent1"/>
                <w:sz w:val="24"/>
                <w:szCs w:val="24"/>
                <w:rtl/>
              </w:rPr>
              <w:tab/>
            </w:r>
            <w:r w:rsidR="00C93A32" w:rsidRPr="001219DE">
              <w:rPr>
                <w:rFonts w:ascii="Arial" w:hAnsi="Arial" w:cs="Arial"/>
                <w:noProof/>
                <w:webHidden/>
                <w:color w:val="373E49" w:themeColor="accent1"/>
                <w:sz w:val="24"/>
                <w:szCs w:val="24"/>
                <w:rtl/>
              </w:rPr>
              <w:fldChar w:fldCharType="begin"/>
            </w:r>
            <w:r w:rsidR="00C93A32" w:rsidRPr="001219DE">
              <w:rPr>
                <w:rFonts w:ascii="Arial" w:hAnsi="Arial" w:cs="Arial"/>
                <w:noProof/>
                <w:webHidden/>
                <w:color w:val="373E49" w:themeColor="accent1"/>
                <w:sz w:val="24"/>
                <w:szCs w:val="24"/>
                <w:rtl/>
              </w:rPr>
              <w:instrText xml:space="preserve"> </w:instrText>
            </w:r>
            <w:r w:rsidR="00C93A32" w:rsidRPr="001219DE">
              <w:rPr>
                <w:rFonts w:ascii="Arial" w:hAnsi="Arial" w:cs="Arial"/>
                <w:noProof/>
                <w:webHidden/>
                <w:color w:val="373E49" w:themeColor="accent1"/>
                <w:sz w:val="24"/>
                <w:szCs w:val="24"/>
              </w:rPr>
              <w:instrText>PAGEREF</w:instrText>
            </w:r>
            <w:r w:rsidR="00C93A32" w:rsidRPr="001219DE">
              <w:rPr>
                <w:rFonts w:ascii="Arial" w:hAnsi="Arial" w:cs="Arial"/>
                <w:noProof/>
                <w:webHidden/>
                <w:color w:val="373E49" w:themeColor="accent1"/>
                <w:sz w:val="24"/>
                <w:szCs w:val="24"/>
                <w:rtl/>
              </w:rPr>
              <w:instrText xml:space="preserve"> _</w:instrText>
            </w:r>
            <w:r w:rsidR="00C93A32" w:rsidRPr="001219DE">
              <w:rPr>
                <w:rFonts w:ascii="Arial" w:hAnsi="Arial" w:cs="Arial"/>
                <w:noProof/>
                <w:webHidden/>
                <w:color w:val="373E49" w:themeColor="accent1"/>
                <w:sz w:val="24"/>
                <w:szCs w:val="24"/>
              </w:rPr>
              <w:instrText>Toc120528170 \h</w:instrText>
            </w:r>
            <w:r w:rsidR="00C93A32" w:rsidRPr="001219DE">
              <w:rPr>
                <w:rFonts w:ascii="Arial" w:hAnsi="Arial" w:cs="Arial"/>
                <w:noProof/>
                <w:webHidden/>
                <w:color w:val="373E49" w:themeColor="accent1"/>
                <w:sz w:val="24"/>
                <w:szCs w:val="24"/>
                <w:rtl/>
              </w:rPr>
              <w:instrText xml:space="preserve"> </w:instrText>
            </w:r>
            <w:r w:rsidR="00C93A32" w:rsidRPr="001219DE">
              <w:rPr>
                <w:rFonts w:ascii="Arial" w:hAnsi="Arial" w:cs="Arial"/>
                <w:noProof/>
                <w:webHidden/>
                <w:color w:val="373E49" w:themeColor="accent1"/>
                <w:sz w:val="24"/>
                <w:szCs w:val="24"/>
                <w:rtl/>
              </w:rPr>
            </w:r>
            <w:r w:rsidR="00C93A32" w:rsidRPr="001219DE">
              <w:rPr>
                <w:rFonts w:ascii="Arial" w:hAnsi="Arial" w:cs="Arial"/>
                <w:noProof/>
                <w:webHidden/>
                <w:color w:val="373E49" w:themeColor="accent1"/>
                <w:sz w:val="24"/>
                <w:szCs w:val="24"/>
                <w:rtl/>
              </w:rPr>
              <w:fldChar w:fldCharType="separate"/>
            </w:r>
            <w:r w:rsidR="00666F83" w:rsidRPr="001219DE">
              <w:rPr>
                <w:rFonts w:ascii="Arial" w:hAnsi="Arial" w:cs="Arial"/>
                <w:noProof/>
                <w:webHidden/>
                <w:color w:val="373E49" w:themeColor="accent1"/>
                <w:sz w:val="24"/>
                <w:szCs w:val="24"/>
                <w:rtl/>
              </w:rPr>
              <w:t>4</w:t>
            </w:r>
            <w:r w:rsidR="00C93A32" w:rsidRPr="001219DE">
              <w:rPr>
                <w:rFonts w:ascii="Arial" w:hAnsi="Arial" w:cs="Arial"/>
                <w:noProof/>
                <w:webHidden/>
                <w:color w:val="373E49" w:themeColor="accent1"/>
                <w:sz w:val="24"/>
                <w:szCs w:val="24"/>
                <w:rtl/>
              </w:rPr>
              <w:fldChar w:fldCharType="end"/>
            </w:r>
          </w:hyperlink>
        </w:p>
        <w:p w14:paraId="5F27F406" w14:textId="013C52D3" w:rsidR="00C93A32" w:rsidRPr="001219DE" w:rsidRDefault="001E3360">
          <w:pPr>
            <w:pStyle w:val="TOC1"/>
            <w:rPr>
              <w:rFonts w:ascii="Arial" w:hAnsi="Arial" w:cs="Arial"/>
              <w:noProof/>
              <w:color w:val="373E49" w:themeColor="accent1"/>
              <w:sz w:val="24"/>
              <w:szCs w:val="24"/>
              <w:rtl/>
            </w:rPr>
          </w:pPr>
          <w:hyperlink w:anchor="_Toc120528171" w:history="1">
            <w:r w:rsidR="00C93A32" w:rsidRPr="001219DE">
              <w:rPr>
                <w:rFonts w:ascii="Arial" w:hAnsi="Arial" w:cs="Arial"/>
                <w:color w:val="373E49" w:themeColor="accent1"/>
                <w:sz w:val="24"/>
                <w:szCs w:val="24"/>
                <w:rtl/>
              </w:rPr>
              <w:t>نطاق السياسة</w:t>
            </w:r>
            <w:r w:rsidR="00C93A32" w:rsidRPr="001219DE">
              <w:rPr>
                <w:rFonts w:ascii="Arial" w:hAnsi="Arial" w:cs="Arial"/>
                <w:noProof/>
                <w:webHidden/>
                <w:color w:val="373E49" w:themeColor="accent1"/>
                <w:sz w:val="24"/>
                <w:szCs w:val="24"/>
                <w:rtl/>
              </w:rPr>
              <w:tab/>
            </w:r>
            <w:r w:rsidR="00C93A32" w:rsidRPr="001219DE">
              <w:rPr>
                <w:rFonts w:ascii="Arial" w:hAnsi="Arial" w:cs="Arial"/>
                <w:noProof/>
                <w:webHidden/>
                <w:color w:val="373E49" w:themeColor="accent1"/>
                <w:sz w:val="24"/>
                <w:szCs w:val="24"/>
                <w:rtl/>
              </w:rPr>
              <w:fldChar w:fldCharType="begin"/>
            </w:r>
            <w:r w:rsidR="00C93A32" w:rsidRPr="001219DE">
              <w:rPr>
                <w:rFonts w:ascii="Arial" w:hAnsi="Arial" w:cs="Arial"/>
                <w:noProof/>
                <w:webHidden/>
                <w:color w:val="373E49" w:themeColor="accent1"/>
                <w:sz w:val="24"/>
                <w:szCs w:val="24"/>
                <w:rtl/>
              </w:rPr>
              <w:instrText xml:space="preserve"> </w:instrText>
            </w:r>
            <w:r w:rsidR="00C93A32" w:rsidRPr="001219DE">
              <w:rPr>
                <w:rFonts w:ascii="Arial" w:hAnsi="Arial" w:cs="Arial"/>
                <w:noProof/>
                <w:webHidden/>
                <w:color w:val="373E49" w:themeColor="accent1"/>
                <w:sz w:val="24"/>
                <w:szCs w:val="24"/>
              </w:rPr>
              <w:instrText>PAGEREF</w:instrText>
            </w:r>
            <w:r w:rsidR="00C93A32" w:rsidRPr="001219DE">
              <w:rPr>
                <w:rFonts w:ascii="Arial" w:hAnsi="Arial" w:cs="Arial"/>
                <w:noProof/>
                <w:webHidden/>
                <w:color w:val="373E49" w:themeColor="accent1"/>
                <w:sz w:val="24"/>
                <w:szCs w:val="24"/>
                <w:rtl/>
              </w:rPr>
              <w:instrText xml:space="preserve"> _</w:instrText>
            </w:r>
            <w:r w:rsidR="00C93A32" w:rsidRPr="001219DE">
              <w:rPr>
                <w:rFonts w:ascii="Arial" w:hAnsi="Arial" w:cs="Arial"/>
                <w:noProof/>
                <w:webHidden/>
                <w:color w:val="373E49" w:themeColor="accent1"/>
                <w:sz w:val="24"/>
                <w:szCs w:val="24"/>
              </w:rPr>
              <w:instrText>Toc120528171 \h</w:instrText>
            </w:r>
            <w:r w:rsidR="00C93A32" w:rsidRPr="001219DE">
              <w:rPr>
                <w:rFonts w:ascii="Arial" w:hAnsi="Arial" w:cs="Arial"/>
                <w:noProof/>
                <w:webHidden/>
                <w:color w:val="373E49" w:themeColor="accent1"/>
                <w:sz w:val="24"/>
                <w:szCs w:val="24"/>
                <w:rtl/>
              </w:rPr>
              <w:instrText xml:space="preserve"> </w:instrText>
            </w:r>
            <w:r w:rsidR="00C93A32" w:rsidRPr="001219DE">
              <w:rPr>
                <w:rFonts w:ascii="Arial" w:hAnsi="Arial" w:cs="Arial"/>
                <w:noProof/>
                <w:webHidden/>
                <w:color w:val="373E49" w:themeColor="accent1"/>
                <w:sz w:val="24"/>
                <w:szCs w:val="24"/>
                <w:rtl/>
              </w:rPr>
            </w:r>
            <w:r w:rsidR="00C93A32" w:rsidRPr="001219DE">
              <w:rPr>
                <w:rFonts w:ascii="Arial" w:hAnsi="Arial" w:cs="Arial"/>
                <w:noProof/>
                <w:webHidden/>
                <w:color w:val="373E49" w:themeColor="accent1"/>
                <w:sz w:val="24"/>
                <w:szCs w:val="24"/>
                <w:rtl/>
              </w:rPr>
              <w:fldChar w:fldCharType="separate"/>
            </w:r>
            <w:r w:rsidR="00666F83" w:rsidRPr="001219DE">
              <w:rPr>
                <w:rFonts w:ascii="Arial" w:hAnsi="Arial" w:cs="Arial"/>
                <w:noProof/>
                <w:webHidden/>
                <w:color w:val="373E49" w:themeColor="accent1"/>
                <w:sz w:val="24"/>
                <w:szCs w:val="24"/>
                <w:rtl/>
              </w:rPr>
              <w:t>4</w:t>
            </w:r>
            <w:r w:rsidR="00C93A32" w:rsidRPr="001219DE">
              <w:rPr>
                <w:rFonts w:ascii="Arial" w:hAnsi="Arial" w:cs="Arial"/>
                <w:noProof/>
                <w:webHidden/>
                <w:color w:val="373E49" w:themeColor="accent1"/>
                <w:sz w:val="24"/>
                <w:szCs w:val="24"/>
                <w:rtl/>
              </w:rPr>
              <w:fldChar w:fldCharType="end"/>
            </w:r>
          </w:hyperlink>
        </w:p>
        <w:p w14:paraId="1AC965D2" w14:textId="3F8B3526" w:rsidR="00C93A32" w:rsidRPr="001219DE" w:rsidRDefault="001E3360">
          <w:pPr>
            <w:pStyle w:val="TOC1"/>
            <w:rPr>
              <w:rFonts w:ascii="Arial" w:hAnsi="Arial" w:cs="Arial"/>
              <w:noProof/>
              <w:color w:val="373E49" w:themeColor="accent1"/>
              <w:sz w:val="24"/>
              <w:szCs w:val="24"/>
              <w:rtl/>
            </w:rPr>
          </w:pPr>
          <w:hyperlink w:anchor="_Toc120528172" w:history="1">
            <w:r w:rsidR="00C93A32" w:rsidRPr="001219DE">
              <w:rPr>
                <w:rFonts w:ascii="Arial" w:hAnsi="Arial" w:cs="Arial"/>
                <w:color w:val="373E49" w:themeColor="accent1"/>
                <w:sz w:val="24"/>
                <w:szCs w:val="24"/>
                <w:rtl/>
              </w:rPr>
              <w:t>بنود السياسة</w:t>
            </w:r>
            <w:r w:rsidR="00C93A32" w:rsidRPr="001219DE">
              <w:rPr>
                <w:rFonts w:ascii="Arial" w:hAnsi="Arial" w:cs="Arial"/>
                <w:noProof/>
                <w:webHidden/>
                <w:color w:val="373E49" w:themeColor="accent1"/>
                <w:sz w:val="24"/>
                <w:szCs w:val="24"/>
                <w:rtl/>
              </w:rPr>
              <w:tab/>
            </w:r>
            <w:r w:rsidR="00C93A32" w:rsidRPr="001219DE">
              <w:rPr>
                <w:rFonts w:ascii="Arial" w:hAnsi="Arial" w:cs="Arial"/>
                <w:noProof/>
                <w:webHidden/>
                <w:color w:val="373E49" w:themeColor="accent1"/>
                <w:sz w:val="24"/>
                <w:szCs w:val="24"/>
                <w:rtl/>
              </w:rPr>
              <w:fldChar w:fldCharType="begin"/>
            </w:r>
            <w:r w:rsidR="00C93A32" w:rsidRPr="001219DE">
              <w:rPr>
                <w:rFonts w:ascii="Arial" w:hAnsi="Arial" w:cs="Arial"/>
                <w:noProof/>
                <w:webHidden/>
                <w:color w:val="373E49" w:themeColor="accent1"/>
                <w:sz w:val="24"/>
                <w:szCs w:val="24"/>
                <w:rtl/>
              </w:rPr>
              <w:instrText xml:space="preserve"> </w:instrText>
            </w:r>
            <w:r w:rsidR="00C93A32" w:rsidRPr="001219DE">
              <w:rPr>
                <w:rFonts w:ascii="Arial" w:hAnsi="Arial" w:cs="Arial"/>
                <w:noProof/>
                <w:webHidden/>
                <w:color w:val="373E49" w:themeColor="accent1"/>
                <w:sz w:val="24"/>
                <w:szCs w:val="24"/>
              </w:rPr>
              <w:instrText>PAGEREF</w:instrText>
            </w:r>
            <w:r w:rsidR="00C93A32" w:rsidRPr="001219DE">
              <w:rPr>
                <w:rFonts w:ascii="Arial" w:hAnsi="Arial" w:cs="Arial"/>
                <w:noProof/>
                <w:webHidden/>
                <w:color w:val="373E49" w:themeColor="accent1"/>
                <w:sz w:val="24"/>
                <w:szCs w:val="24"/>
                <w:rtl/>
              </w:rPr>
              <w:instrText xml:space="preserve"> _</w:instrText>
            </w:r>
            <w:r w:rsidR="00C93A32" w:rsidRPr="001219DE">
              <w:rPr>
                <w:rFonts w:ascii="Arial" w:hAnsi="Arial" w:cs="Arial"/>
                <w:noProof/>
                <w:webHidden/>
                <w:color w:val="373E49" w:themeColor="accent1"/>
                <w:sz w:val="24"/>
                <w:szCs w:val="24"/>
              </w:rPr>
              <w:instrText>Toc120528172 \h</w:instrText>
            </w:r>
            <w:r w:rsidR="00C93A32" w:rsidRPr="001219DE">
              <w:rPr>
                <w:rFonts w:ascii="Arial" w:hAnsi="Arial" w:cs="Arial"/>
                <w:noProof/>
                <w:webHidden/>
                <w:color w:val="373E49" w:themeColor="accent1"/>
                <w:sz w:val="24"/>
                <w:szCs w:val="24"/>
                <w:rtl/>
              </w:rPr>
              <w:instrText xml:space="preserve"> </w:instrText>
            </w:r>
            <w:r w:rsidR="00C93A32" w:rsidRPr="001219DE">
              <w:rPr>
                <w:rFonts w:ascii="Arial" w:hAnsi="Arial" w:cs="Arial"/>
                <w:noProof/>
                <w:webHidden/>
                <w:color w:val="373E49" w:themeColor="accent1"/>
                <w:sz w:val="24"/>
                <w:szCs w:val="24"/>
                <w:rtl/>
              </w:rPr>
            </w:r>
            <w:r w:rsidR="00C93A32" w:rsidRPr="001219DE">
              <w:rPr>
                <w:rFonts w:ascii="Arial" w:hAnsi="Arial" w:cs="Arial"/>
                <w:noProof/>
                <w:webHidden/>
                <w:color w:val="373E49" w:themeColor="accent1"/>
                <w:sz w:val="24"/>
                <w:szCs w:val="24"/>
                <w:rtl/>
              </w:rPr>
              <w:fldChar w:fldCharType="separate"/>
            </w:r>
            <w:r w:rsidR="00666F83" w:rsidRPr="001219DE">
              <w:rPr>
                <w:rFonts w:ascii="Arial" w:hAnsi="Arial" w:cs="Arial"/>
                <w:noProof/>
                <w:webHidden/>
                <w:color w:val="373E49" w:themeColor="accent1"/>
                <w:sz w:val="24"/>
                <w:szCs w:val="24"/>
                <w:rtl/>
              </w:rPr>
              <w:t>4</w:t>
            </w:r>
            <w:r w:rsidR="00C93A32" w:rsidRPr="001219DE">
              <w:rPr>
                <w:rFonts w:ascii="Arial" w:hAnsi="Arial" w:cs="Arial"/>
                <w:noProof/>
                <w:webHidden/>
                <w:color w:val="373E49" w:themeColor="accent1"/>
                <w:sz w:val="24"/>
                <w:szCs w:val="24"/>
                <w:rtl/>
              </w:rPr>
              <w:fldChar w:fldCharType="end"/>
            </w:r>
          </w:hyperlink>
        </w:p>
        <w:p w14:paraId="3B53E263" w14:textId="6879EEFE" w:rsidR="00C93A32" w:rsidRPr="001219DE" w:rsidRDefault="001E3360">
          <w:pPr>
            <w:pStyle w:val="TOC1"/>
            <w:rPr>
              <w:rFonts w:ascii="Arial" w:hAnsi="Arial" w:cs="Arial"/>
              <w:noProof/>
              <w:color w:val="373E49" w:themeColor="accent1"/>
              <w:sz w:val="24"/>
              <w:szCs w:val="24"/>
              <w:rtl/>
            </w:rPr>
          </w:pPr>
          <w:hyperlink w:anchor="_Toc120528173" w:history="1">
            <w:r w:rsidR="00C93A32" w:rsidRPr="001219DE">
              <w:rPr>
                <w:rFonts w:ascii="Arial" w:hAnsi="Arial" w:cs="Arial"/>
                <w:color w:val="373E49" w:themeColor="accent1"/>
                <w:sz w:val="24"/>
                <w:szCs w:val="24"/>
                <w:rtl/>
              </w:rPr>
              <w:t>الأدوار والمسؤوليات</w:t>
            </w:r>
            <w:r w:rsidR="00C93A32" w:rsidRPr="001219DE">
              <w:rPr>
                <w:rFonts w:ascii="Arial" w:hAnsi="Arial" w:cs="Arial"/>
                <w:noProof/>
                <w:webHidden/>
                <w:color w:val="373E49" w:themeColor="accent1"/>
                <w:sz w:val="24"/>
                <w:szCs w:val="24"/>
                <w:rtl/>
              </w:rPr>
              <w:tab/>
            </w:r>
            <w:r w:rsidR="00C93A32" w:rsidRPr="001219DE">
              <w:rPr>
                <w:rFonts w:ascii="Arial" w:hAnsi="Arial" w:cs="Arial"/>
                <w:noProof/>
                <w:webHidden/>
                <w:color w:val="373E49" w:themeColor="accent1"/>
                <w:sz w:val="24"/>
                <w:szCs w:val="24"/>
                <w:rtl/>
              </w:rPr>
              <w:fldChar w:fldCharType="begin"/>
            </w:r>
            <w:r w:rsidR="00C93A32" w:rsidRPr="001219DE">
              <w:rPr>
                <w:rFonts w:ascii="Arial" w:hAnsi="Arial" w:cs="Arial"/>
                <w:noProof/>
                <w:webHidden/>
                <w:color w:val="373E49" w:themeColor="accent1"/>
                <w:sz w:val="24"/>
                <w:szCs w:val="24"/>
                <w:rtl/>
              </w:rPr>
              <w:instrText xml:space="preserve"> </w:instrText>
            </w:r>
            <w:r w:rsidR="00C93A32" w:rsidRPr="001219DE">
              <w:rPr>
                <w:rFonts w:ascii="Arial" w:hAnsi="Arial" w:cs="Arial"/>
                <w:noProof/>
                <w:webHidden/>
                <w:color w:val="373E49" w:themeColor="accent1"/>
                <w:sz w:val="24"/>
                <w:szCs w:val="24"/>
              </w:rPr>
              <w:instrText>PAGEREF</w:instrText>
            </w:r>
            <w:r w:rsidR="00C93A32" w:rsidRPr="001219DE">
              <w:rPr>
                <w:rFonts w:ascii="Arial" w:hAnsi="Arial" w:cs="Arial"/>
                <w:noProof/>
                <w:webHidden/>
                <w:color w:val="373E49" w:themeColor="accent1"/>
                <w:sz w:val="24"/>
                <w:szCs w:val="24"/>
                <w:rtl/>
              </w:rPr>
              <w:instrText xml:space="preserve"> _</w:instrText>
            </w:r>
            <w:r w:rsidR="00C93A32" w:rsidRPr="001219DE">
              <w:rPr>
                <w:rFonts w:ascii="Arial" w:hAnsi="Arial" w:cs="Arial"/>
                <w:noProof/>
                <w:webHidden/>
                <w:color w:val="373E49" w:themeColor="accent1"/>
                <w:sz w:val="24"/>
                <w:szCs w:val="24"/>
              </w:rPr>
              <w:instrText>Toc120528173 \h</w:instrText>
            </w:r>
            <w:r w:rsidR="00C93A32" w:rsidRPr="001219DE">
              <w:rPr>
                <w:rFonts w:ascii="Arial" w:hAnsi="Arial" w:cs="Arial"/>
                <w:noProof/>
                <w:webHidden/>
                <w:color w:val="373E49" w:themeColor="accent1"/>
                <w:sz w:val="24"/>
                <w:szCs w:val="24"/>
                <w:rtl/>
              </w:rPr>
              <w:instrText xml:space="preserve"> </w:instrText>
            </w:r>
            <w:r w:rsidR="00C93A32" w:rsidRPr="001219DE">
              <w:rPr>
                <w:rFonts w:ascii="Arial" w:hAnsi="Arial" w:cs="Arial"/>
                <w:noProof/>
                <w:webHidden/>
                <w:color w:val="373E49" w:themeColor="accent1"/>
                <w:sz w:val="24"/>
                <w:szCs w:val="24"/>
                <w:rtl/>
              </w:rPr>
            </w:r>
            <w:r w:rsidR="00C93A32" w:rsidRPr="001219DE">
              <w:rPr>
                <w:rFonts w:ascii="Arial" w:hAnsi="Arial" w:cs="Arial"/>
                <w:noProof/>
                <w:webHidden/>
                <w:color w:val="373E49" w:themeColor="accent1"/>
                <w:sz w:val="24"/>
                <w:szCs w:val="24"/>
                <w:rtl/>
              </w:rPr>
              <w:fldChar w:fldCharType="separate"/>
            </w:r>
            <w:r w:rsidR="00666F83" w:rsidRPr="001219DE">
              <w:rPr>
                <w:rFonts w:ascii="Arial" w:hAnsi="Arial" w:cs="Arial"/>
                <w:noProof/>
                <w:webHidden/>
                <w:color w:val="373E49" w:themeColor="accent1"/>
                <w:sz w:val="24"/>
                <w:szCs w:val="24"/>
                <w:rtl/>
              </w:rPr>
              <w:t>6</w:t>
            </w:r>
            <w:r w:rsidR="00C93A32" w:rsidRPr="001219DE">
              <w:rPr>
                <w:rFonts w:ascii="Arial" w:hAnsi="Arial" w:cs="Arial"/>
                <w:noProof/>
                <w:webHidden/>
                <w:color w:val="373E49" w:themeColor="accent1"/>
                <w:sz w:val="24"/>
                <w:szCs w:val="24"/>
                <w:rtl/>
              </w:rPr>
              <w:fldChar w:fldCharType="end"/>
            </w:r>
          </w:hyperlink>
        </w:p>
        <w:p w14:paraId="1C20B32E" w14:textId="2D7E1F03" w:rsidR="00C93A32" w:rsidRPr="001219DE" w:rsidRDefault="001E3360">
          <w:pPr>
            <w:pStyle w:val="TOC1"/>
            <w:rPr>
              <w:rFonts w:ascii="Arial" w:hAnsi="Arial" w:cs="Arial"/>
              <w:noProof/>
              <w:color w:val="373E49" w:themeColor="accent1"/>
              <w:sz w:val="24"/>
              <w:szCs w:val="24"/>
              <w:rtl/>
            </w:rPr>
          </w:pPr>
          <w:hyperlink w:anchor="_Toc120528174" w:history="1">
            <w:r w:rsidR="00C93A32" w:rsidRPr="001219DE">
              <w:rPr>
                <w:rFonts w:ascii="Arial" w:hAnsi="Arial" w:cs="Arial"/>
                <w:color w:val="373E49" w:themeColor="accent1"/>
                <w:sz w:val="24"/>
                <w:szCs w:val="24"/>
                <w:rtl/>
              </w:rPr>
              <w:t>التحديث والمراجعة</w:t>
            </w:r>
            <w:r w:rsidR="00C93A32" w:rsidRPr="001219DE">
              <w:rPr>
                <w:rFonts w:ascii="Arial" w:hAnsi="Arial" w:cs="Arial"/>
                <w:noProof/>
                <w:webHidden/>
                <w:color w:val="373E49" w:themeColor="accent1"/>
                <w:sz w:val="24"/>
                <w:szCs w:val="24"/>
                <w:rtl/>
              </w:rPr>
              <w:tab/>
            </w:r>
            <w:r w:rsidR="00C93A32" w:rsidRPr="001219DE">
              <w:rPr>
                <w:rFonts w:ascii="Arial" w:hAnsi="Arial" w:cs="Arial"/>
                <w:noProof/>
                <w:webHidden/>
                <w:color w:val="373E49" w:themeColor="accent1"/>
                <w:sz w:val="24"/>
                <w:szCs w:val="24"/>
                <w:rtl/>
              </w:rPr>
              <w:fldChar w:fldCharType="begin"/>
            </w:r>
            <w:r w:rsidR="00C93A32" w:rsidRPr="001219DE">
              <w:rPr>
                <w:rFonts w:ascii="Arial" w:hAnsi="Arial" w:cs="Arial"/>
                <w:noProof/>
                <w:webHidden/>
                <w:color w:val="373E49" w:themeColor="accent1"/>
                <w:sz w:val="24"/>
                <w:szCs w:val="24"/>
                <w:rtl/>
              </w:rPr>
              <w:instrText xml:space="preserve"> </w:instrText>
            </w:r>
            <w:r w:rsidR="00C93A32" w:rsidRPr="001219DE">
              <w:rPr>
                <w:rFonts w:ascii="Arial" w:hAnsi="Arial" w:cs="Arial"/>
                <w:noProof/>
                <w:webHidden/>
                <w:color w:val="373E49" w:themeColor="accent1"/>
                <w:sz w:val="24"/>
                <w:szCs w:val="24"/>
              </w:rPr>
              <w:instrText>PAGEREF</w:instrText>
            </w:r>
            <w:r w:rsidR="00C93A32" w:rsidRPr="001219DE">
              <w:rPr>
                <w:rFonts w:ascii="Arial" w:hAnsi="Arial" w:cs="Arial"/>
                <w:noProof/>
                <w:webHidden/>
                <w:color w:val="373E49" w:themeColor="accent1"/>
                <w:sz w:val="24"/>
                <w:szCs w:val="24"/>
                <w:rtl/>
              </w:rPr>
              <w:instrText xml:space="preserve"> _</w:instrText>
            </w:r>
            <w:r w:rsidR="00C93A32" w:rsidRPr="001219DE">
              <w:rPr>
                <w:rFonts w:ascii="Arial" w:hAnsi="Arial" w:cs="Arial"/>
                <w:noProof/>
                <w:webHidden/>
                <w:color w:val="373E49" w:themeColor="accent1"/>
                <w:sz w:val="24"/>
                <w:szCs w:val="24"/>
              </w:rPr>
              <w:instrText>Toc120528174 \h</w:instrText>
            </w:r>
            <w:r w:rsidR="00C93A32" w:rsidRPr="001219DE">
              <w:rPr>
                <w:rFonts w:ascii="Arial" w:hAnsi="Arial" w:cs="Arial"/>
                <w:noProof/>
                <w:webHidden/>
                <w:color w:val="373E49" w:themeColor="accent1"/>
                <w:sz w:val="24"/>
                <w:szCs w:val="24"/>
                <w:rtl/>
              </w:rPr>
              <w:instrText xml:space="preserve"> </w:instrText>
            </w:r>
            <w:r w:rsidR="00C93A32" w:rsidRPr="001219DE">
              <w:rPr>
                <w:rFonts w:ascii="Arial" w:hAnsi="Arial" w:cs="Arial"/>
                <w:noProof/>
                <w:webHidden/>
                <w:color w:val="373E49" w:themeColor="accent1"/>
                <w:sz w:val="24"/>
                <w:szCs w:val="24"/>
                <w:rtl/>
              </w:rPr>
            </w:r>
            <w:r w:rsidR="00C93A32" w:rsidRPr="001219DE">
              <w:rPr>
                <w:rFonts w:ascii="Arial" w:hAnsi="Arial" w:cs="Arial"/>
                <w:noProof/>
                <w:webHidden/>
                <w:color w:val="373E49" w:themeColor="accent1"/>
                <w:sz w:val="24"/>
                <w:szCs w:val="24"/>
                <w:rtl/>
              </w:rPr>
              <w:fldChar w:fldCharType="separate"/>
            </w:r>
            <w:r w:rsidR="00666F83" w:rsidRPr="001219DE">
              <w:rPr>
                <w:rFonts w:ascii="Arial" w:hAnsi="Arial" w:cs="Arial"/>
                <w:noProof/>
                <w:webHidden/>
                <w:color w:val="373E49" w:themeColor="accent1"/>
                <w:sz w:val="24"/>
                <w:szCs w:val="24"/>
                <w:rtl/>
              </w:rPr>
              <w:t>6</w:t>
            </w:r>
            <w:r w:rsidR="00C93A32" w:rsidRPr="001219DE">
              <w:rPr>
                <w:rFonts w:ascii="Arial" w:hAnsi="Arial" w:cs="Arial"/>
                <w:noProof/>
                <w:webHidden/>
                <w:color w:val="373E49" w:themeColor="accent1"/>
                <w:sz w:val="24"/>
                <w:szCs w:val="24"/>
                <w:rtl/>
              </w:rPr>
              <w:fldChar w:fldCharType="end"/>
            </w:r>
          </w:hyperlink>
        </w:p>
        <w:p w14:paraId="2D869C91" w14:textId="5ED767E4" w:rsidR="00C93A32" w:rsidRPr="001219DE" w:rsidRDefault="001E3360">
          <w:pPr>
            <w:pStyle w:val="TOC1"/>
            <w:rPr>
              <w:rFonts w:ascii="Arial" w:hAnsi="Arial" w:cs="Arial"/>
              <w:noProof/>
              <w:color w:val="373E49" w:themeColor="accent1"/>
              <w:sz w:val="24"/>
              <w:szCs w:val="24"/>
              <w:rtl/>
            </w:rPr>
          </w:pPr>
          <w:hyperlink w:anchor="_Toc120528175" w:history="1">
            <w:r w:rsidR="00C93A32" w:rsidRPr="001219DE">
              <w:rPr>
                <w:rFonts w:ascii="Arial" w:hAnsi="Arial" w:cs="Arial"/>
                <w:color w:val="373E49" w:themeColor="accent1"/>
                <w:sz w:val="24"/>
                <w:szCs w:val="24"/>
                <w:rtl/>
              </w:rPr>
              <w:t>الالتزام</w:t>
            </w:r>
            <w:r w:rsidR="00C93A32" w:rsidRPr="001219DE">
              <w:rPr>
                <w:rFonts w:ascii="Arial" w:hAnsi="Arial" w:cs="Arial"/>
                <w:noProof/>
                <w:webHidden/>
                <w:color w:val="373E49" w:themeColor="accent1"/>
                <w:sz w:val="24"/>
                <w:szCs w:val="24"/>
                <w:rtl/>
              </w:rPr>
              <w:tab/>
            </w:r>
            <w:r w:rsidR="00C93A32" w:rsidRPr="001219DE">
              <w:rPr>
                <w:rFonts w:ascii="Arial" w:hAnsi="Arial" w:cs="Arial"/>
                <w:noProof/>
                <w:webHidden/>
                <w:color w:val="373E49" w:themeColor="accent1"/>
                <w:sz w:val="24"/>
                <w:szCs w:val="24"/>
                <w:rtl/>
              </w:rPr>
              <w:fldChar w:fldCharType="begin"/>
            </w:r>
            <w:r w:rsidR="00C93A32" w:rsidRPr="001219DE">
              <w:rPr>
                <w:rFonts w:ascii="Arial" w:hAnsi="Arial" w:cs="Arial"/>
                <w:noProof/>
                <w:webHidden/>
                <w:color w:val="373E49" w:themeColor="accent1"/>
                <w:sz w:val="24"/>
                <w:szCs w:val="24"/>
                <w:rtl/>
              </w:rPr>
              <w:instrText xml:space="preserve"> </w:instrText>
            </w:r>
            <w:r w:rsidR="00C93A32" w:rsidRPr="001219DE">
              <w:rPr>
                <w:rFonts w:ascii="Arial" w:hAnsi="Arial" w:cs="Arial"/>
                <w:noProof/>
                <w:webHidden/>
                <w:color w:val="373E49" w:themeColor="accent1"/>
                <w:sz w:val="24"/>
                <w:szCs w:val="24"/>
              </w:rPr>
              <w:instrText>PAGEREF</w:instrText>
            </w:r>
            <w:r w:rsidR="00C93A32" w:rsidRPr="001219DE">
              <w:rPr>
                <w:rFonts w:ascii="Arial" w:hAnsi="Arial" w:cs="Arial"/>
                <w:noProof/>
                <w:webHidden/>
                <w:color w:val="373E49" w:themeColor="accent1"/>
                <w:sz w:val="24"/>
                <w:szCs w:val="24"/>
                <w:rtl/>
              </w:rPr>
              <w:instrText xml:space="preserve"> _</w:instrText>
            </w:r>
            <w:r w:rsidR="00C93A32" w:rsidRPr="001219DE">
              <w:rPr>
                <w:rFonts w:ascii="Arial" w:hAnsi="Arial" w:cs="Arial"/>
                <w:noProof/>
                <w:webHidden/>
                <w:color w:val="373E49" w:themeColor="accent1"/>
                <w:sz w:val="24"/>
                <w:szCs w:val="24"/>
              </w:rPr>
              <w:instrText>Toc120528175 \h</w:instrText>
            </w:r>
            <w:r w:rsidR="00C93A32" w:rsidRPr="001219DE">
              <w:rPr>
                <w:rFonts w:ascii="Arial" w:hAnsi="Arial" w:cs="Arial"/>
                <w:noProof/>
                <w:webHidden/>
                <w:color w:val="373E49" w:themeColor="accent1"/>
                <w:sz w:val="24"/>
                <w:szCs w:val="24"/>
                <w:rtl/>
              </w:rPr>
              <w:instrText xml:space="preserve"> </w:instrText>
            </w:r>
            <w:r w:rsidR="00C93A32" w:rsidRPr="001219DE">
              <w:rPr>
                <w:rFonts w:ascii="Arial" w:hAnsi="Arial" w:cs="Arial"/>
                <w:noProof/>
                <w:webHidden/>
                <w:color w:val="373E49" w:themeColor="accent1"/>
                <w:sz w:val="24"/>
                <w:szCs w:val="24"/>
                <w:rtl/>
              </w:rPr>
            </w:r>
            <w:r w:rsidR="00C93A32" w:rsidRPr="001219DE">
              <w:rPr>
                <w:rFonts w:ascii="Arial" w:hAnsi="Arial" w:cs="Arial"/>
                <w:noProof/>
                <w:webHidden/>
                <w:color w:val="373E49" w:themeColor="accent1"/>
                <w:sz w:val="24"/>
                <w:szCs w:val="24"/>
                <w:rtl/>
              </w:rPr>
              <w:fldChar w:fldCharType="separate"/>
            </w:r>
            <w:r w:rsidR="00666F83" w:rsidRPr="001219DE">
              <w:rPr>
                <w:rFonts w:ascii="Arial" w:hAnsi="Arial" w:cs="Arial"/>
                <w:noProof/>
                <w:webHidden/>
                <w:color w:val="373E49" w:themeColor="accent1"/>
                <w:sz w:val="24"/>
                <w:szCs w:val="24"/>
                <w:rtl/>
              </w:rPr>
              <w:t>6</w:t>
            </w:r>
            <w:r w:rsidR="00C93A32" w:rsidRPr="001219DE">
              <w:rPr>
                <w:rFonts w:ascii="Arial" w:hAnsi="Arial" w:cs="Arial"/>
                <w:noProof/>
                <w:webHidden/>
                <w:color w:val="373E49" w:themeColor="accent1"/>
                <w:sz w:val="24"/>
                <w:szCs w:val="24"/>
                <w:rtl/>
              </w:rPr>
              <w:fldChar w:fldCharType="end"/>
            </w:r>
          </w:hyperlink>
        </w:p>
        <w:p w14:paraId="105AF6CA" w14:textId="4841362E" w:rsidR="00AF2D0D" w:rsidRPr="001219DE" w:rsidRDefault="00AF2D0D" w:rsidP="00AF2D0D">
          <w:pPr>
            <w:bidi/>
            <w:rPr>
              <w:rFonts w:ascii="Arial" w:hAnsi="Arial" w:cs="Arial"/>
              <w:b/>
              <w:bCs/>
              <w:noProof/>
              <w:sz w:val="24"/>
              <w:szCs w:val="24"/>
            </w:rPr>
          </w:pPr>
          <w:r w:rsidRPr="001219DE">
            <w:rPr>
              <w:rFonts w:ascii="Arial" w:hAnsi="Arial" w:cs="Arial"/>
              <w:b/>
              <w:bCs/>
              <w:noProof/>
              <w:color w:val="373E49" w:themeColor="accent1"/>
              <w:sz w:val="24"/>
              <w:szCs w:val="24"/>
              <w:rtl/>
              <w:lang w:eastAsia="ar"/>
            </w:rPr>
            <w:fldChar w:fldCharType="end"/>
          </w:r>
        </w:p>
      </w:sdtContent>
    </w:sdt>
    <w:p w14:paraId="00487D27" w14:textId="79A3754C" w:rsidR="00BD2D7C" w:rsidRPr="001219DE" w:rsidRDefault="00BD2D7C" w:rsidP="0099048B">
      <w:pPr>
        <w:bidi/>
        <w:rPr>
          <w:rFonts w:ascii="Arial" w:hAnsi="Arial" w:cs="Arial"/>
        </w:rPr>
      </w:pPr>
    </w:p>
    <w:p w14:paraId="0B664748" w14:textId="062D3C61" w:rsidR="00207C98" w:rsidRPr="001219DE" w:rsidRDefault="00207C98">
      <w:pPr>
        <w:bidi/>
        <w:rPr>
          <w:rFonts w:ascii="Arial" w:hAnsi="Arial" w:cs="Arial"/>
        </w:rPr>
      </w:pPr>
    </w:p>
    <w:p w14:paraId="5F232E3B" w14:textId="77777777" w:rsidR="007E17EF" w:rsidRPr="001219DE" w:rsidRDefault="007E17EF" w:rsidP="00F43E61">
      <w:pPr>
        <w:bidi/>
        <w:rPr>
          <w:rFonts w:ascii="Arial" w:eastAsia="Times New Roman" w:hAnsi="Arial" w:cs="Arial"/>
        </w:rPr>
      </w:pPr>
      <w:r w:rsidRPr="001219DE">
        <w:rPr>
          <w:rFonts w:ascii="Arial" w:eastAsia="Times New Roman" w:hAnsi="Arial" w:cs="Arial"/>
          <w:rtl/>
          <w:lang w:eastAsia="ar"/>
        </w:rPr>
        <w:br w:type="page"/>
      </w:r>
    </w:p>
    <w:bookmarkStart w:id="1" w:name="_الأهداف"/>
    <w:bookmarkEnd w:id="1"/>
    <w:p w14:paraId="372CCF43" w14:textId="4FD38BA7" w:rsidR="004412D6" w:rsidRPr="001219DE" w:rsidRDefault="00DB5FDC" w:rsidP="002A6C57">
      <w:pPr>
        <w:pStyle w:val="Heading1"/>
        <w:bidi/>
        <w:spacing w:before="480" w:after="120" w:line="276" w:lineRule="auto"/>
        <w:jc w:val="both"/>
        <w:rPr>
          <w:rStyle w:val="Hyperlink"/>
          <w:rFonts w:ascii="Arial" w:hAnsi="Arial" w:cs="Arial"/>
          <w:color w:val="2B3B82" w:themeColor="text1"/>
          <w:u w:val="none"/>
          <w:rtl/>
          <w:lang w:eastAsia="ar"/>
        </w:rPr>
      </w:pPr>
      <w:r w:rsidRPr="001219DE">
        <w:rPr>
          <w:rStyle w:val="Hyperlink"/>
          <w:rFonts w:ascii="Arial" w:hAnsi="Arial" w:cs="Arial"/>
          <w:color w:val="2B3B82" w:themeColor="text1"/>
          <w:u w:val="none"/>
          <w:rtl/>
          <w:lang w:eastAsia="ar"/>
        </w:rPr>
        <w:lastRenderedPageBreak/>
        <w:fldChar w:fldCharType="begin"/>
      </w:r>
      <w:r w:rsidR="00B363D8" w:rsidRPr="001219DE">
        <w:rPr>
          <w:rStyle w:val="Hyperlink"/>
          <w:rFonts w:ascii="Arial" w:hAnsi="Arial" w:cs="Arial"/>
          <w:color w:val="2B3B82" w:themeColor="text1"/>
          <w:u w:val="none"/>
          <w:lang w:eastAsia="ar"/>
        </w:rPr>
        <w:instrText>HYPERLINK</w:instrText>
      </w:r>
      <w:r w:rsidR="00B363D8" w:rsidRPr="001219DE">
        <w:rPr>
          <w:rStyle w:val="Hyperlink"/>
          <w:rFonts w:ascii="Arial" w:hAnsi="Arial" w:cs="Arial"/>
          <w:color w:val="2B3B82" w:themeColor="text1"/>
          <w:u w:val="none"/>
          <w:rtl/>
          <w:lang w:eastAsia="ar"/>
        </w:rPr>
        <w:instrText xml:space="preserve">  \</w:instrText>
      </w:r>
      <w:r w:rsidR="00B363D8" w:rsidRPr="001219DE">
        <w:rPr>
          <w:rStyle w:val="Hyperlink"/>
          <w:rFonts w:ascii="Arial" w:hAnsi="Arial" w:cs="Arial"/>
          <w:color w:val="2B3B82" w:themeColor="text1"/>
          <w:u w:val="none"/>
          <w:lang w:eastAsia="ar"/>
        </w:rPr>
        <w:instrText>l</w:instrText>
      </w:r>
      <w:r w:rsidR="00B363D8" w:rsidRPr="001219DE">
        <w:rPr>
          <w:rStyle w:val="Hyperlink"/>
          <w:rFonts w:ascii="Arial" w:hAnsi="Arial" w:cs="Arial"/>
          <w:color w:val="2B3B82" w:themeColor="text1"/>
          <w:u w:val="none"/>
          <w:rtl/>
          <w:lang w:eastAsia="ar"/>
        </w:rPr>
        <w:instrText xml:space="preserve"> "_الأهداف" \</w:instrText>
      </w:r>
      <w:r w:rsidR="00B363D8" w:rsidRPr="001219DE">
        <w:rPr>
          <w:rStyle w:val="Hyperlink"/>
          <w:rFonts w:ascii="Arial" w:hAnsi="Arial" w:cs="Arial"/>
          <w:color w:val="2B3B82" w:themeColor="text1"/>
          <w:u w:val="none"/>
          <w:lang w:eastAsia="ar"/>
        </w:rPr>
        <w:instrText>o</w:instrText>
      </w:r>
      <w:r w:rsidR="00B363D8" w:rsidRPr="001219DE">
        <w:rPr>
          <w:rStyle w:val="Hyperlink"/>
          <w:rFonts w:ascii="Arial" w:hAnsi="Arial" w:cs="Arial"/>
          <w:color w:val="2B3B82" w:themeColor="text1"/>
          <w:u w:val="none"/>
          <w:rtl/>
          <w:lang w:eastAsia="ar"/>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Pr="001219DE">
        <w:rPr>
          <w:rStyle w:val="Hyperlink"/>
          <w:rFonts w:ascii="Arial" w:hAnsi="Arial" w:cs="Arial"/>
          <w:color w:val="2B3B82" w:themeColor="text1"/>
          <w:u w:val="none"/>
          <w:rtl/>
          <w:lang w:eastAsia="ar"/>
        </w:rPr>
        <w:fldChar w:fldCharType="separate"/>
      </w:r>
      <w:bookmarkStart w:id="2" w:name="_Toc120528170"/>
      <w:r w:rsidR="00E91CAD" w:rsidRPr="001219DE">
        <w:rPr>
          <w:rStyle w:val="Hyperlink"/>
          <w:rFonts w:ascii="Arial" w:hAnsi="Arial" w:cs="Arial"/>
          <w:color w:val="2B3B82" w:themeColor="text1"/>
          <w:u w:val="none"/>
          <w:rtl/>
          <w:lang w:eastAsia="ar"/>
        </w:rPr>
        <w:t>الغرض</w:t>
      </w:r>
      <w:bookmarkEnd w:id="2"/>
      <w:r w:rsidRPr="001219DE">
        <w:rPr>
          <w:rStyle w:val="Hyperlink"/>
          <w:rFonts w:ascii="Arial" w:hAnsi="Arial" w:cs="Arial"/>
          <w:color w:val="2B3B82" w:themeColor="text1"/>
          <w:u w:val="none"/>
          <w:rtl/>
          <w:lang w:eastAsia="ar"/>
        </w:rPr>
        <w:fldChar w:fldCharType="end"/>
      </w:r>
      <w:r w:rsidR="007E17EF" w:rsidRPr="001219DE">
        <w:rPr>
          <w:rStyle w:val="Hyperlink"/>
          <w:rFonts w:ascii="Arial" w:hAnsi="Arial" w:cs="Arial"/>
          <w:color w:val="2B3B82" w:themeColor="text1"/>
          <w:u w:val="none"/>
          <w:rtl/>
          <w:lang w:eastAsia="ar"/>
        </w:rPr>
        <w:t xml:space="preserve"> </w:t>
      </w:r>
    </w:p>
    <w:p w14:paraId="00FADE4B" w14:textId="508B3540" w:rsidR="005E5C4C" w:rsidRPr="001219DE" w:rsidRDefault="00F35BC1" w:rsidP="004D643A">
      <w:pPr>
        <w:bidi/>
        <w:spacing w:before="120" w:after="120" w:line="276" w:lineRule="auto"/>
        <w:ind w:firstLine="720"/>
        <w:jc w:val="both"/>
        <w:rPr>
          <w:rFonts w:ascii="Arial" w:hAnsi="Arial" w:cs="Arial"/>
          <w:color w:val="373E49" w:themeColor="accent1"/>
          <w:sz w:val="26"/>
          <w:szCs w:val="26"/>
        </w:rPr>
      </w:pPr>
      <w:bookmarkStart w:id="3" w:name="_نطاق_العمل_وقابلية"/>
      <w:bookmarkEnd w:id="3"/>
      <w:r w:rsidRPr="001219DE">
        <w:rPr>
          <w:rFonts w:ascii="Arial" w:hAnsi="Arial" w:cs="Arial"/>
          <w:color w:val="373E49" w:themeColor="accent1"/>
          <w:sz w:val="26"/>
          <w:szCs w:val="26"/>
          <w:rtl/>
          <w:lang w:eastAsia="ar"/>
        </w:rPr>
        <w:t>‏</w:t>
      </w:r>
      <w:r w:rsidR="005E5C4C" w:rsidRPr="001219DE">
        <w:rPr>
          <w:rFonts w:ascii="Arial" w:hAnsi="Arial" w:cs="Arial"/>
          <w:color w:val="373E49" w:themeColor="accent1"/>
          <w:sz w:val="26"/>
          <w:szCs w:val="26"/>
          <w:rtl/>
          <w:lang w:eastAsia="ar"/>
        </w:rPr>
        <w:t xml:space="preserve"> الغرض من هذه السياسة هو تحديد متطلبات الأمن السيبراني المتعلقة </w:t>
      </w:r>
      <w:r w:rsidR="004D643A" w:rsidRPr="001219DE">
        <w:rPr>
          <w:rFonts w:ascii="Arial" w:hAnsi="Arial" w:cs="Arial"/>
          <w:color w:val="373E49"/>
          <w:sz w:val="26"/>
          <w:szCs w:val="26"/>
          <w:rtl/>
          <w:lang w:eastAsia="ar"/>
        </w:rPr>
        <w:t>بوسائط التخزين المستخدمة في</w:t>
      </w:r>
      <w:r w:rsidR="005E5C4C" w:rsidRPr="001219DE">
        <w:rPr>
          <w:rFonts w:ascii="Arial" w:hAnsi="Arial" w:cs="Arial"/>
          <w:color w:val="373E49"/>
          <w:sz w:val="26"/>
          <w:szCs w:val="26"/>
          <w:rtl/>
          <w:lang w:eastAsia="ar"/>
        </w:rPr>
        <w:t xml:space="preserve"> </w:t>
      </w:r>
      <w:r w:rsidR="005E5C4C" w:rsidRPr="001219DE">
        <w:rPr>
          <w:rFonts w:ascii="Arial" w:hAnsi="Arial" w:cs="Arial"/>
          <w:color w:val="373E49"/>
          <w:sz w:val="26"/>
          <w:szCs w:val="26"/>
          <w:highlight w:val="cyan"/>
          <w:rtl/>
          <w:lang w:eastAsia="ar"/>
        </w:rPr>
        <w:t>&lt;اسم الجهة&gt;</w:t>
      </w:r>
      <w:r w:rsidR="005E5C4C" w:rsidRPr="001219DE">
        <w:rPr>
          <w:rFonts w:ascii="Arial" w:hAnsi="Arial" w:cs="Arial"/>
          <w:color w:val="373E49"/>
          <w:sz w:val="26"/>
          <w:szCs w:val="26"/>
          <w:rtl/>
          <w:lang w:eastAsia="ar"/>
        </w:rPr>
        <w:t xml:space="preserve"> </w:t>
      </w:r>
      <w:r w:rsidRPr="001219DE">
        <w:rPr>
          <w:rFonts w:ascii="Arial" w:hAnsi="Arial" w:cs="Arial"/>
          <w:color w:val="373E49"/>
          <w:sz w:val="26"/>
          <w:szCs w:val="26"/>
          <w:rtl/>
          <w:lang w:eastAsia="ar"/>
        </w:rPr>
        <w:t>و</w:t>
      </w:r>
      <w:r w:rsidR="004D643A" w:rsidRPr="001219DE">
        <w:rPr>
          <w:rFonts w:ascii="Arial" w:hAnsi="Arial" w:cs="Arial"/>
          <w:color w:val="373E49"/>
          <w:sz w:val="26"/>
          <w:szCs w:val="26"/>
          <w:rtl/>
          <w:lang w:eastAsia="ar"/>
        </w:rPr>
        <w:t xml:space="preserve">تحديد عملية </w:t>
      </w:r>
      <w:r w:rsidRPr="001219DE">
        <w:rPr>
          <w:rFonts w:ascii="Arial" w:hAnsi="Arial" w:cs="Arial"/>
          <w:color w:val="373E49"/>
          <w:sz w:val="26"/>
          <w:szCs w:val="26"/>
          <w:rtl/>
          <w:lang w:eastAsia="ar"/>
        </w:rPr>
        <w:t>التخلص الآمن منها</w:t>
      </w:r>
      <w:r w:rsidR="005E5C4C" w:rsidRPr="001219DE">
        <w:rPr>
          <w:rFonts w:ascii="Arial" w:hAnsi="Arial" w:cs="Arial"/>
          <w:color w:val="373E49"/>
          <w:sz w:val="26"/>
          <w:szCs w:val="26"/>
          <w:rtl/>
          <w:lang w:eastAsia="ar"/>
        </w:rPr>
        <w:t xml:space="preserve">، </w:t>
      </w:r>
      <w:r w:rsidR="005E5C4C" w:rsidRPr="001219DE">
        <w:rPr>
          <w:rFonts w:ascii="Arial" w:hAnsi="Arial" w:cs="Arial"/>
          <w:color w:val="373E49" w:themeColor="accent1"/>
          <w:sz w:val="26"/>
          <w:szCs w:val="26"/>
          <w:rtl/>
          <w:lang w:eastAsia="ar"/>
        </w:rPr>
        <w:t xml:space="preserve"> </w:t>
      </w:r>
      <w:r w:rsidR="004D643A" w:rsidRPr="001219DE">
        <w:rPr>
          <w:rFonts w:ascii="Arial" w:hAnsi="Arial" w:cs="Arial"/>
          <w:color w:val="373E49" w:themeColor="accent1"/>
          <w:sz w:val="26"/>
          <w:szCs w:val="26"/>
          <w:rtl/>
          <w:lang w:eastAsia="ar"/>
        </w:rPr>
        <w:t>وذلك لتقليل المخاطر</w:t>
      </w:r>
      <w:r w:rsidR="005E5C4C" w:rsidRPr="001219DE">
        <w:rPr>
          <w:rFonts w:ascii="Arial" w:hAnsi="Arial" w:cs="Arial"/>
          <w:color w:val="373E49" w:themeColor="accent1"/>
          <w:sz w:val="26"/>
          <w:szCs w:val="26"/>
          <w:rtl/>
          <w:lang w:eastAsia="ar"/>
        </w:rPr>
        <w:t xml:space="preserve"> السيبرانية من خلال التركيز على الأهداف الأساسية للحماية وهي: سرية المعلومات، وسلامتها، وتوافرها.</w:t>
      </w:r>
    </w:p>
    <w:p w14:paraId="332E9872" w14:textId="77777777" w:rsidR="005E5C4C" w:rsidRPr="001219DE" w:rsidRDefault="005E5C4C" w:rsidP="004D643A">
      <w:pPr>
        <w:pStyle w:val="Normal2"/>
        <w:rPr>
          <w:rFonts w:ascii="Arial" w:hAnsi="Arial" w:cs="Arial"/>
          <w:color w:val="373E49" w:themeColor="accent1"/>
          <w:sz w:val="26"/>
          <w:szCs w:val="26"/>
          <w:lang w:eastAsia="ar"/>
        </w:rPr>
      </w:pPr>
      <w:r w:rsidRPr="001219DE">
        <w:rPr>
          <w:rFonts w:ascii="Arial" w:hAnsi="Arial" w:cs="Arial"/>
          <w:color w:val="373E49" w:themeColor="accent1"/>
          <w:sz w:val="26"/>
          <w:szCs w:val="26"/>
          <w:rtl/>
          <w:lang w:eastAsia="ar"/>
        </w:rPr>
        <w:t>تمت موائمة هذه السياسة مع الضوابط والمعايير الصادرة من الهيئة الوطنية للأمن السيبراني والمتطلبات التنظيمية والتشريعية ذات العلاقة</w:t>
      </w:r>
      <w:r w:rsidRPr="001219DE">
        <w:rPr>
          <w:rFonts w:ascii="Arial" w:hAnsi="Arial" w:cs="Arial"/>
          <w:color w:val="373E49" w:themeColor="accent1"/>
          <w:sz w:val="26"/>
          <w:szCs w:val="26"/>
          <w:lang w:eastAsia="ar"/>
        </w:rPr>
        <w:t>.</w:t>
      </w:r>
    </w:p>
    <w:p w14:paraId="68907D87" w14:textId="5691EEDC" w:rsidR="00B8372B" w:rsidRPr="001219DE" w:rsidRDefault="001E3360" w:rsidP="003D790C">
      <w:pPr>
        <w:pStyle w:val="Heading1"/>
        <w:bidi/>
        <w:spacing w:before="480" w:after="120" w:line="276" w:lineRule="auto"/>
        <w:jc w:val="both"/>
        <w:rPr>
          <w:rStyle w:val="Hyperlink"/>
          <w:rFonts w:ascii="Arial" w:hAnsi="Arial" w:cs="Arial"/>
          <w:color w:val="2B3B82" w:themeColor="text1"/>
          <w:u w:val="none"/>
          <w:rtl/>
          <w:lang w:eastAsia="ar"/>
        </w:rPr>
      </w:pPr>
      <w:hyperlink w:anchor="_نطاق_العمل_وقابلية" w:tooltip="يهدف هذا القسم في نموذج المعيار إلى تحديد الأصول والأطراف والأشخاص الذين ينطبق عليهم المعيار." w:history="1">
        <w:bookmarkStart w:id="4" w:name="_Toc120528171"/>
        <w:bookmarkStart w:id="5" w:name="_Toc117520911"/>
        <w:r w:rsidR="00B8372B" w:rsidRPr="001219DE">
          <w:rPr>
            <w:rStyle w:val="Hyperlink"/>
            <w:rFonts w:ascii="Arial" w:hAnsi="Arial" w:cs="Arial"/>
            <w:color w:val="2B3B82" w:themeColor="text1"/>
            <w:u w:val="none"/>
            <w:rtl/>
            <w:lang w:eastAsia="ar"/>
          </w:rPr>
          <w:t>نطاق ال</w:t>
        </w:r>
        <w:r w:rsidR="00404CB1" w:rsidRPr="001219DE">
          <w:rPr>
            <w:rStyle w:val="Hyperlink"/>
            <w:rFonts w:ascii="Arial" w:hAnsi="Arial" w:cs="Arial"/>
            <w:color w:val="2B3B82" w:themeColor="text1"/>
            <w:u w:val="none"/>
            <w:rtl/>
            <w:lang w:eastAsia="ar"/>
          </w:rPr>
          <w:t>سياسة</w:t>
        </w:r>
        <w:bookmarkEnd w:id="4"/>
      </w:hyperlink>
      <w:bookmarkEnd w:id="5"/>
    </w:p>
    <w:p w14:paraId="0A2C939D" w14:textId="220C9972" w:rsidR="00B8372B" w:rsidRPr="001219DE" w:rsidRDefault="002A6C57" w:rsidP="00B8372B">
      <w:pPr>
        <w:bidi/>
        <w:spacing w:before="120" w:after="120" w:line="276" w:lineRule="auto"/>
        <w:ind w:firstLine="720"/>
        <w:jc w:val="both"/>
        <w:rPr>
          <w:rFonts w:ascii="Arial" w:hAnsi="Arial" w:cs="Arial"/>
          <w:color w:val="373E49"/>
          <w:sz w:val="26"/>
          <w:szCs w:val="26"/>
          <w:lang w:eastAsia="ar"/>
        </w:rPr>
      </w:pPr>
      <w:bookmarkStart w:id="6" w:name="_بنود_السياسة"/>
      <w:bookmarkEnd w:id="6"/>
      <w:r w:rsidRPr="001219DE">
        <w:rPr>
          <w:rFonts w:ascii="Arial" w:hAnsi="Arial" w:cs="Arial"/>
          <w:color w:val="373E49"/>
          <w:sz w:val="26"/>
          <w:szCs w:val="26"/>
          <w:rtl/>
          <w:lang w:eastAsia="ar"/>
        </w:rPr>
        <w:t xml:space="preserve"> </w:t>
      </w:r>
      <w:r w:rsidR="00404CB1" w:rsidRPr="001219DE">
        <w:rPr>
          <w:rFonts w:ascii="Arial" w:hAnsi="Arial" w:cs="Arial"/>
          <w:color w:val="373E49"/>
          <w:sz w:val="26"/>
          <w:szCs w:val="26"/>
          <w:rtl/>
          <w:lang w:eastAsia="ar"/>
        </w:rPr>
        <w:t>تُطبق</w:t>
      </w:r>
      <w:r w:rsidR="00E96440" w:rsidRPr="001219DE">
        <w:rPr>
          <w:rFonts w:ascii="Arial" w:hAnsi="Arial" w:cs="Arial"/>
          <w:color w:val="373E49"/>
          <w:sz w:val="26"/>
          <w:szCs w:val="26"/>
          <w:rtl/>
          <w:lang w:eastAsia="ar"/>
        </w:rPr>
        <w:t xml:space="preserve"> </w:t>
      </w:r>
      <w:r w:rsidR="00404CB1" w:rsidRPr="001219DE">
        <w:rPr>
          <w:rFonts w:ascii="Arial" w:hAnsi="Arial" w:cs="Arial"/>
          <w:color w:val="373E49"/>
          <w:sz w:val="26"/>
          <w:szCs w:val="26"/>
          <w:rtl/>
          <w:lang w:eastAsia="ar"/>
        </w:rPr>
        <w:t xml:space="preserve">هذه السياسة على جميع الأصول المعلوماتية والتقنية الخاصة </w:t>
      </w:r>
      <w:r w:rsidR="00301F3C" w:rsidRPr="001219DE">
        <w:rPr>
          <w:rFonts w:ascii="Arial" w:hAnsi="Arial" w:cs="Arial"/>
          <w:color w:val="373E49"/>
          <w:sz w:val="26"/>
          <w:szCs w:val="26"/>
          <w:rtl/>
          <w:lang w:eastAsia="ar"/>
        </w:rPr>
        <w:t>ب</w:t>
      </w:r>
      <w:r w:rsidR="00741D7C" w:rsidRPr="001219DE">
        <w:rPr>
          <w:rFonts w:ascii="Arial" w:hAnsi="Arial" w:cs="Arial"/>
          <w:color w:val="373E49"/>
          <w:sz w:val="26"/>
          <w:szCs w:val="26"/>
          <w:highlight w:val="cyan"/>
          <w:rtl/>
          <w:lang w:eastAsia="ar"/>
        </w:rPr>
        <w:t>&lt;</w:t>
      </w:r>
      <w:r w:rsidR="00404CB1" w:rsidRPr="001219DE">
        <w:rPr>
          <w:rFonts w:ascii="Arial" w:hAnsi="Arial" w:cs="Arial"/>
          <w:color w:val="373E49"/>
          <w:sz w:val="26"/>
          <w:szCs w:val="26"/>
          <w:highlight w:val="cyan"/>
          <w:rtl/>
          <w:lang w:eastAsia="ar"/>
        </w:rPr>
        <w:t>اسم الجهة</w:t>
      </w:r>
      <w:r w:rsidR="001C6AC8" w:rsidRPr="001219DE">
        <w:rPr>
          <w:rFonts w:ascii="Arial" w:hAnsi="Arial" w:cs="Arial"/>
          <w:color w:val="373E49"/>
          <w:sz w:val="26"/>
          <w:szCs w:val="26"/>
          <w:highlight w:val="cyan"/>
          <w:rtl/>
          <w:lang w:eastAsia="ar"/>
        </w:rPr>
        <w:t>&gt;</w:t>
      </w:r>
      <w:r w:rsidR="00404CB1" w:rsidRPr="001219DE">
        <w:rPr>
          <w:rFonts w:ascii="Arial" w:hAnsi="Arial" w:cs="Arial"/>
          <w:color w:val="373E49"/>
          <w:sz w:val="26"/>
          <w:szCs w:val="26"/>
          <w:highlight w:val="cyan"/>
          <w:rtl/>
          <w:lang w:eastAsia="ar"/>
        </w:rPr>
        <w:t>‏</w:t>
      </w:r>
      <w:r w:rsidR="00404CB1" w:rsidRPr="001219DE">
        <w:rPr>
          <w:rFonts w:ascii="Arial" w:hAnsi="Arial" w:cs="Arial"/>
          <w:color w:val="373E49"/>
          <w:sz w:val="26"/>
          <w:szCs w:val="26"/>
          <w:lang w:eastAsia="ar"/>
        </w:rPr>
        <w:t> </w:t>
      </w:r>
      <w:r w:rsidR="00404CB1" w:rsidRPr="001219DE">
        <w:rPr>
          <w:rFonts w:ascii="Arial" w:hAnsi="Arial" w:cs="Arial"/>
          <w:color w:val="373E49"/>
          <w:sz w:val="26"/>
          <w:szCs w:val="26"/>
          <w:rtl/>
          <w:lang w:eastAsia="ar"/>
        </w:rPr>
        <w:t>وعلى جميع العاملين (الموظفين والمتعاقدين) في</w:t>
      </w:r>
      <w:r w:rsidR="00E96440" w:rsidRPr="001219DE">
        <w:rPr>
          <w:rFonts w:ascii="Arial" w:hAnsi="Arial" w:cs="Arial"/>
          <w:color w:val="373E49"/>
          <w:sz w:val="26"/>
          <w:szCs w:val="26"/>
          <w:rtl/>
          <w:lang w:eastAsia="ar"/>
        </w:rPr>
        <w:t xml:space="preserve"> </w:t>
      </w:r>
      <w:r w:rsidR="00741D7C" w:rsidRPr="001219DE">
        <w:rPr>
          <w:rFonts w:ascii="Arial" w:hAnsi="Arial" w:cs="Arial"/>
          <w:color w:val="373E49"/>
          <w:sz w:val="26"/>
          <w:szCs w:val="26"/>
          <w:highlight w:val="cyan"/>
          <w:rtl/>
          <w:lang w:eastAsia="ar"/>
        </w:rPr>
        <w:t>&lt;</w:t>
      </w:r>
      <w:r w:rsidR="00404CB1" w:rsidRPr="001219DE">
        <w:rPr>
          <w:rFonts w:ascii="Arial" w:hAnsi="Arial" w:cs="Arial"/>
          <w:color w:val="373E49"/>
          <w:sz w:val="26"/>
          <w:szCs w:val="26"/>
          <w:highlight w:val="cyan"/>
          <w:rtl/>
          <w:lang w:eastAsia="ar"/>
        </w:rPr>
        <w:t>اسم الجهة</w:t>
      </w:r>
      <w:r w:rsidR="001C6AC8" w:rsidRPr="001219DE">
        <w:rPr>
          <w:rFonts w:ascii="Arial" w:hAnsi="Arial" w:cs="Arial"/>
          <w:color w:val="373E49"/>
          <w:sz w:val="26"/>
          <w:szCs w:val="26"/>
          <w:highlight w:val="cyan"/>
          <w:rtl/>
          <w:lang w:eastAsia="ar"/>
        </w:rPr>
        <w:t>&gt;</w:t>
      </w:r>
      <w:r w:rsidR="00404CB1" w:rsidRPr="001219DE">
        <w:rPr>
          <w:rFonts w:ascii="Arial" w:hAnsi="Arial" w:cs="Arial"/>
          <w:color w:val="373E49"/>
          <w:sz w:val="26"/>
          <w:szCs w:val="26"/>
          <w:rtl/>
          <w:lang w:eastAsia="ar"/>
        </w:rPr>
        <w:t>‏</w:t>
      </w:r>
      <w:r w:rsidR="00404CB1" w:rsidRPr="001219DE">
        <w:rPr>
          <w:rFonts w:ascii="Arial" w:hAnsi="Arial" w:cs="Arial"/>
          <w:color w:val="373E49"/>
          <w:sz w:val="26"/>
          <w:szCs w:val="26"/>
          <w:lang w:eastAsia="ar"/>
        </w:rPr>
        <w:t>.</w:t>
      </w:r>
      <w:r w:rsidR="00404CB1" w:rsidRPr="001219DE">
        <w:rPr>
          <w:rFonts w:ascii="Arial" w:hAnsi="Arial" w:cs="Arial"/>
          <w:color w:val="373E49"/>
          <w:sz w:val="26"/>
          <w:szCs w:val="26"/>
          <w:rtl/>
          <w:lang w:eastAsia="ar"/>
        </w:rPr>
        <w:t>‏</w:t>
      </w:r>
    </w:p>
    <w:p w14:paraId="6006E0F3" w14:textId="6579B1D8" w:rsidR="006523E1" w:rsidRPr="001219DE" w:rsidRDefault="001E3360" w:rsidP="002A6C57">
      <w:pPr>
        <w:pStyle w:val="Heading1"/>
        <w:bidi/>
        <w:spacing w:before="480" w:after="120" w:line="276" w:lineRule="auto"/>
        <w:jc w:val="both"/>
        <w:rPr>
          <w:rStyle w:val="Hyperlink"/>
          <w:rFonts w:ascii="Arial" w:hAnsi="Arial" w:cs="Arial"/>
          <w:color w:val="2B3B82" w:themeColor="text1"/>
          <w:u w:val="none"/>
          <w:rtl/>
          <w:lang w:eastAsia="ar"/>
        </w:rPr>
      </w:pPr>
      <w:hyperlink w:anchor="_الضوابط"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7" w:name="_Toc8035739"/>
        <w:bookmarkStart w:id="8" w:name="_Toc120528172"/>
        <w:r w:rsidR="00404CB1" w:rsidRPr="001219DE">
          <w:rPr>
            <w:rStyle w:val="Hyperlink"/>
            <w:rFonts w:ascii="Arial" w:hAnsi="Arial" w:cs="Arial"/>
            <w:color w:val="2B3B82" w:themeColor="text1"/>
            <w:u w:val="none"/>
            <w:rtl/>
            <w:lang w:eastAsia="ar"/>
          </w:rPr>
          <w:t>بنود السياسة</w:t>
        </w:r>
        <w:bookmarkEnd w:id="7"/>
        <w:bookmarkEnd w:id="8"/>
      </w:hyperlink>
    </w:p>
    <w:p w14:paraId="3A2AED72" w14:textId="77777777" w:rsidR="00B44874" w:rsidRPr="001219DE" w:rsidRDefault="00B44874" w:rsidP="00B44874">
      <w:pPr>
        <w:pStyle w:val="ListParagraph"/>
        <w:numPr>
          <w:ilvl w:val="0"/>
          <w:numId w:val="18"/>
        </w:numPr>
        <w:bidi/>
        <w:rPr>
          <w:rFonts w:ascii="Arial" w:hAnsi="Arial" w:cs="Arial"/>
          <w:b/>
          <w:bCs/>
          <w:color w:val="373E49" w:themeColor="accent1"/>
          <w:sz w:val="26"/>
          <w:szCs w:val="26"/>
        </w:rPr>
      </w:pPr>
      <w:r w:rsidRPr="001219DE">
        <w:rPr>
          <w:rFonts w:ascii="Arial" w:hAnsi="Arial" w:cs="Arial"/>
          <w:b/>
          <w:bCs/>
          <w:color w:val="373E49" w:themeColor="accent1"/>
          <w:sz w:val="26"/>
          <w:szCs w:val="26"/>
          <w:rtl/>
        </w:rPr>
        <w:t>البنود العامة</w:t>
      </w:r>
    </w:p>
    <w:p w14:paraId="7DF1DA5E" w14:textId="5C3A24F4" w:rsidR="00B44874" w:rsidRPr="001219DE" w:rsidRDefault="00B44874" w:rsidP="005E5C4C">
      <w:pPr>
        <w:pStyle w:val="ListParagraph"/>
        <w:numPr>
          <w:ilvl w:val="1"/>
          <w:numId w:val="19"/>
        </w:numPr>
        <w:bidi/>
        <w:ind w:left="1377" w:hanging="657"/>
        <w:rPr>
          <w:rFonts w:ascii="Arial" w:hAnsi="Arial" w:cs="Arial"/>
          <w:color w:val="373E49" w:themeColor="accent1"/>
          <w:sz w:val="26"/>
          <w:szCs w:val="26"/>
          <w:lang w:eastAsia="ar"/>
        </w:rPr>
      </w:pPr>
      <w:r w:rsidRPr="001219DE">
        <w:rPr>
          <w:rFonts w:ascii="Arial" w:hAnsi="Arial" w:cs="Arial"/>
          <w:color w:val="373E49" w:themeColor="accent1"/>
          <w:sz w:val="26"/>
          <w:szCs w:val="26"/>
          <w:rtl/>
          <w:lang w:eastAsia="ar"/>
        </w:rPr>
        <w:t>يجب أن تضمن</w:t>
      </w:r>
      <w:r w:rsidR="002A6C57" w:rsidRPr="001219DE">
        <w:rPr>
          <w:rFonts w:ascii="Arial" w:hAnsi="Arial" w:cs="Arial"/>
          <w:color w:val="373E49" w:themeColor="accent1"/>
          <w:sz w:val="26"/>
          <w:szCs w:val="26"/>
          <w:rtl/>
          <w:lang w:eastAsia="ar"/>
        </w:rPr>
        <w:t xml:space="preserve"> </w:t>
      </w:r>
      <w:r w:rsidR="00741D7C" w:rsidRPr="001219DE">
        <w:rPr>
          <w:rFonts w:ascii="Arial" w:hAnsi="Arial" w:cs="Arial"/>
          <w:color w:val="373E49" w:themeColor="accent1"/>
          <w:sz w:val="26"/>
          <w:szCs w:val="26"/>
          <w:highlight w:val="cyan"/>
          <w:rtl/>
          <w:lang w:eastAsia="ar"/>
        </w:rPr>
        <w:t>&lt;</w:t>
      </w:r>
      <w:r w:rsidRPr="001219DE">
        <w:rPr>
          <w:rFonts w:ascii="Arial" w:hAnsi="Arial" w:cs="Arial"/>
          <w:color w:val="373E49" w:themeColor="accent1"/>
          <w:sz w:val="26"/>
          <w:szCs w:val="26"/>
          <w:highlight w:val="cyan"/>
          <w:rtl/>
          <w:lang w:eastAsia="ar"/>
        </w:rPr>
        <w:t>اسم الجهة</w:t>
      </w:r>
      <w:r w:rsidR="001C6AC8" w:rsidRPr="001219DE">
        <w:rPr>
          <w:rFonts w:ascii="Arial" w:hAnsi="Arial" w:cs="Arial"/>
          <w:color w:val="373E49" w:themeColor="accent1"/>
          <w:sz w:val="26"/>
          <w:szCs w:val="26"/>
          <w:highlight w:val="cyan"/>
          <w:rtl/>
          <w:lang w:eastAsia="ar"/>
        </w:rPr>
        <w:t>&gt;</w:t>
      </w:r>
      <w:r w:rsidR="002A6C57" w:rsidRPr="001219DE">
        <w:rPr>
          <w:rFonts w:ascii="Arial" w:hAnsi="Arial" w:cs="Arial"/>
          <w:color w:val="373E49" w:themeColor="accent1"/>
          <w:sz w:val="26"/>
          <w:szCs w:val="26"/>
          <w:rtl/>
          <w:lang w:eastAsia="ar"/>
        </w:rPr>
        <w:t xml:space="preserve"> </w:t>
      </w:r>
      <w:r w:rsidR="00A24913" w:rsidRPr="001219DE">
        <w:rPr>
          <w:rFonts w:ascii="Arial" w:hAnsi="Arial" w:cs="Arial"/>
          <w:color w:val="373E49" w:themeColor="accent1"/>
          <w:sz w:val="26"/>
          <w:szCs w:val="26"/>
          <w:rtl/>
          <w:lang w:eastAsia="ar"/>
        </w:rPr>
        <w:t>التحكم ب</w:t>
      </w:r>
      <w:r w:rsidRPr="001219DE">
        <w:rPr>
          <w:rFonts w:ascii="Arial" w:hAnsi="Arial" w:cs="Arial"/>
          <w:color w:val="373E49" w:themeColor="accent1"/>
          <w:sz w:val="26"/>
          <w:szCs w:val="26"/>
          <w:rtl/>
          <w:lang w:eastAsia="ar"/>
        </w:rPr>
        <w:t xml:space="preserve">استخدام أجهزة تخزين الوسائط </w:t>
      </w:r>
      <w:r w:rsidR="00A24913" w:rsidRPr="001219DE">
        <w:rPr>
          <w:rFonts w:ascii="Arial" w:hAnsi="Arial" w:cs="Arial"/>
          <w:color w:val="373E49" w:themeColor="accent1"/>
          <w:sz w:val="26"/>
          <w:szCs w:val="26"/>
          <w:rtl/>
          <w:lang w:eastAsia="ar"/>
        </w:rPr>
        <w:t>المستخدمة من قبل العاملين ل</w:t>
      </w:r>
      <w:r w:rsidRPr="001219DE">
        <w:rPr>
          <w:rFonts w:ascii="Arial" w:hAnsi="Arial" w:cs="Arial"/>
          <w:color w:val="373E49" w:themeColor="accent1"/>
          <w:sz w:val="26"/>
          <w:szCs w:val="26"/>
          <w:rtl/>
          <w:lang w:eastAsia="ar"/>
        </w:rPr>
        <w:t xml:space="preserve">حفظ ونقل المعلومات </w:t>
      </w:r>
      <w:r w:rsidR="00A24913" w:rsidRPr="001219DE">
        <w:rPr>
          <w:rFonts w:ascii="Arial" w:hAnsi="Arial" w:cs="Arial"/>
          <w:color w:val="373E49" w:themeColor="accent1"/>
          <w:sz w:val="26"/>
          <w:szCs w:val="26"/>
          <w:rtl/>
          <w:lang w:eastAsia="ar"/>
        </w:rPr>
        <w:t xml:space="preserve">في </w:t>
      </w:r>
      <w:r w:rsidR="00A24913" w:rsidRPr="001219DE">
        <w:rPr>
          <w:rFonts w:ascii="Arial" w:hAnsi="Arial" w:cs="Arial"/>
          <w:color w:val="373E49" w:themeColor="accent1"/>
          <w:sz w:val="26"/>
          <w:szCs w:val="26"/>
          <w:highlight w:val="cyan"/>
          <w:rtl/>
          <w:lang w:eastAsia="ar"/>
        </w:rPr>
        <w:t>&lt;اسم الجهة&gt;</w:t>
      </w:r>
      <w:r w:rsidRPr="001219DE">
        <w:rPr>
          <w:rFonts w:ascii="Arial" w:hAnsi="Arial" w:cs="Arial"/>
          <w:color w:val="373E49" w:themeColor="accent1"/>
          <w:sz w:val="26"/>
          <w:szCs w:val="26"/>
          <w:lang w:eastAsia="ar"/>
        </w:rPr>
        <w:t>.</w:t>
      </w:r>
    </w:p>
    <w:p w14:paraId="6F32A43E" w14:textId="79A34DA6" w:rsidR="00896598" w:rsidRPr="001219DE" w:rsidRDefault="00896598" w:rsidP="003D790C">
      <w:pPr>
        <w:pStyle w:val="ListParagraph"/>
        <w:numPr>
          <w:ilvl w:val="1"/>
          <w:numId w:val="19"/>
        </w:numPr>
        <w:bidi/>
        <w:ind w:left="1377" w:hanging="657"/>
        <w:rPr>
          <w:rFonts w:ascii="Arial" w:hAnsi="Arial" w:cs="Arial"/>
          <w:color w:val="373E49" w:themeColor="accent1"/>
          <w:sz w:val="26"/>
          <w:szCs w:val="26"/>
          <w:lang w:eastAsia="ar"/>
        </w:rPr>
      </w:pPr>
      <w:r w:rsidRPr="001219DE">
        <w:rPr>
          <w:rFonts w:ascii="Arial" w:hAnsi="Arial" w:cs="Arial"/>
          <w:color w:val="373E49" w:themeColor="accent1"/>
          <w:sz w:val="26"/>
          <w:szCs w:val="26"/>
          <w:rtl/>
          <w:lang w:eastAsia="ar"/>
        </w:rPr>
        <w:t>يجب أن تحدد</w:t>
      </w:r>
      <w:r w:rsidR="002A6C57" w:rsidRPr="001219DE">
        <w:rPr>
          <w:rFonts w:ascii="Arial" w:hAnsi="Arial" w:cs="Arial"/>
          <w:color w:val="373E49" w:themeColor="accent1"/>
          <w:sz w:val="26"/>
          <w:szCs w:val="26"/>
          <w:rtl/>
          <w:lang w:eastAsia="ar"/>
        </w:rPr>
        <w:t xml:space="preserve"> </w:t>
      </w:r>
      <w:r w:rsidR="00741D7C" w:rsidRPr="001219DE">
        <w:rPr>
          <w:rFonts w:ascii="Arial" w:hAnsi="Arial" w:cs="Arial"/>
          <w:color w:val="373E49" w:themeColor="accent1"/>
          <w:sz w:val="26"/>
          <w:szCs w:val="26"/>
          <w:highlight w:val="cyan"/>
          <w:rtl/>
          <w:lang w:eastAsia="ar"/>
        </w:rPr>
        <w:t>&lt;</w:t>
      </w:r>
      <w:r w:rsidRPr="001219DE">
        <w:rPr>
          <w:rFonts w:ascii="Arial" w:hAnsi="Arial" w:cs="Arial"/>
          <w:color w:val="373E49" w:themeColor="accent1"/>
          <w:sz w:val="26"/>
          <w:szCs w:val="26"/>
          <w:highlight w:val="cyan"/>
          <w:rtl/>
          <w:lang w:eastAsia="ar"/>
        </w:rPr>
        <w:t>اسم الجهة</w:t>
      </w:r>
      <w:r w:rsidR="001C6AC8" w:rsidRPr="001219DE">
        <w:rPr>
          <w:rFonts w:ascii="Arial" w:hAnsi="Arial" w:cs="Arial"/>
          <w:color w:val="373E49" w:themeColor="accent1"/>
          <w:sz w:val="26"/>
          <w:szCs w:val="26"/>
          <w:highlight w:val="cyan"/>
          <w:rtl/>
          <w:lang w:eastAsia="ar"/>
        </w:rPr>
        <w:t>&gt;</w:t>
      </w:r>
      <w:r w:rsidR="002A6C57" w:rsidRPr="001219DE">
        <w:rPr>
          <w:rFonts w:ascii="Arial" w:hAnsi="Arial" w:cs="Arial"/>
          <w:color w:val="373E49" w:themeColor="accent1"/>
          <w:sz w:val="26"/>
          <w:szCs w:val="26"/>
          <w:rtl/>
          <w:lang w:eastAsia="ar"/>
        </w:rPr>
        <w:t xml:space="preserve"> </w:t>
      </w:r>
      <w:r w:rsidR="00A24913" w:rsidRPr="001219DE">
        <w:rPr>
          <w:rFonts w:ascii="Arial" w:hAnsi="Arial" w:cs="Arial"/>
          <w:color w:val="373E49" w:themeColor="accent1"/>
          <w:sz w:val="26"/>
          <w:szCs w:val="26"/>
          <w:rtl/>
          <w:lang w:eastAsia="ar"/>
        </w:rPr>
        <w:t xml:space="preserve">المواد </w:t>
      </w:r>
      <w:r w:rsidRPr="001219DE">
        <w:rPr>
          <w:rFonts w:ascii="Arial" w:hAnsi="Arial" w:cs="Arial"/>
          <w:color w:val="373E49" w:themeColor="accent1"/>
          <w:sz w:val="26"/>
          <w:szCs w:val="26"/>
          <w:rtl/>
          <w:lang w:eastAsia="ar"/>
        </w:rPr>
        <w:t>التي تُعتبر وسائط قابلة للإزالة وأ</w:t>
      </w:r>
      <w:r w:rsidR="00A24913" w:rsidRPr="001219DE">
        <w:rPr>
          <w:rFonts w:ascii="Arial" w:hAnsi="Arial" w:cs="Arial"/>
          <w:color w:val="373E49" w:themeColor="accent1"/>
          <w:sz w:val="26"/>
          <w:szCs w:val="26"/>
          <w:rtl/>
          <w:lang w:eastAsia="ar"/>
        </w:rPr>
        <w:t>ي من تلك الوسائط</w:t>
      </w:r>
      <w:r w:rsidRPr="001219DE">
        <w:rPr>
          <w:rFonts w:ascii="Arial" w:hAnsi="Arial" w:cs="Arial"/>
          <w:color w:val="373E49" w:themeColor="accent1"/>
          <w:sz w:val="26"/>
          <w:szCs w:val="26"/>
          <w:rtl/>
          <w:lang w:eastAsia="ar"/>
        </w:rPr>
        <w:t xml:space="preserve"> يُمكن توصيله بنظام معلومات أو </w:t>
      </w:r>
      <w:r w:rsidR="00A24913" w:rsidRPr="001219DE">
        <w:rPr>
          <w:rFonts w:ascii="Arial" w:hAnsi="Arial" w:cs="Arial"/>
          <w:color w:val="373E49" w:themeColor="accent1"/>
          <w:sz w:val="26"/>
          <w:szCs w:val="26"/>
          <w:rtl/>
          <w:lang w:eastAsia="ar"/>
        </w:rPr>
        <w:t>جهاز</w:t>
      </w:r>
      <w:r w:rsidR="00603388">
        <w:rPr>
          <w:rFonts w:ascii="Arial" w:hAnsi="Arial" w:cs="Arial" w:hint="cs"/>
          <w:color w:val="373E49" w:themeColor="accent1"/>
          <w:sz w:val="26"/>
          <w:szCs w:val="26"/>
          <w:rtl/>
          <w:lang w:eastAsia="ar"/>
        </w:rPr>
        <w:t xml:space="preserve"> </w:t>
      </w:r>
      <w:r w:rsidRPr="001219DE">
        <w:rPr>
          <w:rFonts w:ascii="Arial" w:hAnsi="Arial" w:cs="Arial"/>
          <w:color w:val="373E49" w:themeColor="accent1"/>
          <w:sz w:val="26"/>
          <w:szCs w:val="26"/>
          <w:rtl/>
          <w:lang w:eastAsia="ar"/>
        </w:rPr>
        <w:t xml:space="preserve">أو شبكة توفير </w:t>
      </w:r>
      <w:r w:rsidR="00603388">
        <w:rPr>
          <w:rFonts w:ascii="Arial" w:hAnsi="Arial" w:cs="Arial" w:hint="cs"/>
          <w:color w:val="373E49" w:themeColor="accent1"/>
          <w:sz w:val="26"/>
          <w:szCs w:val="26"/>
          <w:rtl/>
          <w:lang w:eastAsia="ar"/>
        </w:rPr>
        <w:t xml:space="preserve">و </w:t>
      </w:r>
      <w:r w:rsidRPr="001219DE">
        <w:rPr>
          <w:rFonts w:ascii="Arial" w:hAnsi="Arial" w:cs="Arial"/>
          <w:color w:val="373E49" w:themeColor="accent1"/>
          <w:sz w:val="26"/>
          <w:szCs w:val="26"/>
          <w:rtl/>
          <w:lang w:eastAsia="ar"/>
        </w:rPr>
        <w:t>تخزين البيانات، مثل</w:t>
      </w:r>
      <w:r w:rsidRPr="001219DE">
        <w:rPr>
          <w:rFonts w:ascii="Arial" w:hAnsi="Arial" w:cs="Arial"/>
          <w:color w:val="373E49" w:themeColor="accent1"/>
          <w:sz w:val="26"/>
          <w:szCs w:val="26"/>
          <w:lang w:eastAsia="ar"/>
        </w:rPr>
        <w:t>:</w:t>
      </w:r>
    </w:p>
    <w:p w14:paraId="0A5C4120" w14:textId="0A18D5B9" w:rsidR="00896598" w:rsidRPr="001219DE" w:rsidRDefault="00A24913" w:rsidP="00301F3C">
      <w:pPr>
        <w:pStyle w:val="ListParagraph"/>
        <w:numPr>
          <w:ilvl w:val="0"/>
          <w:numId w:val="30"/>
        </w:numPr>
        <w:bidi/>
        <w:rPr>
          <w:rFonts w:ascii="Arial" w:hAnsi="Arial" w:cs="Arial"/>
          <w:color w:val="373E49" w:themeColor="accent1"/>
          <w:sz w:val="26"/>
          <w:szCs w:val="26"/>
          <w:lang w:eastAsia="ar"/>
        </w:rPr>
      </w:pPr>
      <w:r w:rsidRPr="001219DE">
        <w:rPr>
          <w:rFonts w:ascii="Arial" w:hAnsi="Arial" w:cs="Arial"/>
          <w:color w:val="373E49" w:themeColor="accent1"/>
          <w:sz w:val="26"/>
          <w:szCs w:val="26"/>
          <w:rtl/>
          <w:lang w:eastAsia="ar"/>
        </w:rPr>
        <w:t xml:space="preserve">الوسائط </w:t>
      </w:r>
      <w:r w:rsidR="002A47A9" w:rsidRPr="001219DE">
        <w:rPr>
          <w:rFonts w:ascii="Arial" w:hAnsi="Arial" w:cs="Arial"/>
          <w:color w:val="373E49" w:themeColor="accent1"/>
          <w:sz w:val="26"/>
          <w:szCs w:val="26"/>
          <w:rtl/>
          <w:lang w:eastAsia="ar"/>
        </w:rPr>
        <w:t>المغناطيسية (مثل محركات الأقراص الدوارة، والأشرطة)</w:t>
      </w:r>
      <w:r w:rsidR="002A47A9" w:rsidRPr="001219DE">
        <w:rPr>
          <w:rFonts w:ascii="Arial" w:hAnsi="Arial" w:cs="Arial"/>
          <w:color w:val="373E49" w:themeColor="accent1"/>
          <w:sz w:val="26"/>
          <w:szCs w:val="26"/>
          <w:lang w:eastAsia="ar"/>
        </w:rPr>
        <w:t>.</w:t>
      </w:r>
      <w:r w:rsidR="002A6C57" w:rsidRPr="001219DE">
        <w:rPr>
          <w:rFonts w:ascii="Arial" w:hAnsi="Arial" w:cs="Arial"/>
          <w:color w:val="373E49" w:themeColor="accent1"/>
          <w:sz w:val="26"/>
          <w:szCs w:val="26"/>
          <w:rtl/>
          <w:lang w:eastAsia="ar"/>
        </w:rPr>
        <w:t xml:space="preserve"> </w:t>
      </w:r>
    </w:p>
    <w:p w14:paraId="12BCE288" w14:textId="43D5AAE4" w:rsidR="002A47A9" w:rsidRPr="001219DE" w:rsidRDefault="00A24913" w:rsidP="005E5C4C">
      <w:pPr>
        <w:pStyle w:val="ListParagraph"/>
        <w:numPr>
          <w:ilvl w:val="0"/>
          <w:numId w:val="30"/>
        </w:numPr>
        <w:bidi/>
        <w:rPr>
          <w:rFonts w:ascii="Arial" w:hAnsi="Arial" w:cs="Arial"/>
          <w:color w:val="373E49" w:themeColor="accent1"/>
          <w:sz w:val="26"/>
          <w:szCs w:val="26"/>
          <w:lang w:eastAsia="ar"/>
        </w:rPr>
      </w:pPr>
      <w:r w:rsidRPr="001219DE">
        <w:rPr>
          <w:rFonts w:ascii="Arial" w:hAnsi="Arial" w:cs="Arial"/>
          <w:color w:val="373E49" w:themeColor="accent1"/>
          <w:sz w:val="26"/>
          <w:szCs w:val="26"/>
          <w:rtl/>
          <w:lang w:eastAsia="ar"/>
        </w:rPr>
        <w:t xml:space="preserve">الوسائط </w:t>
      </w:r>
      <w:r w:rsidR="000D6D46" w:rsidRPr="001219DE">
        <w:rPr>
          <w:rFonts w:ascii="Arial" w:hAnsi="Arial" w:cs="Arial"/>
          <w:color w:val="373E49" w:themeColor="accent1"/>
          <w:sz w:val="26"/>
          <w:szCs w:val="26"/>
          <w:rtl/>
          <w:lang w:eastAsia="ar"/>
        </w:rPr>
        <w:t>الضوئية</w:t>
      </w:r>
      <w:r w:rsidR="000D6D46" w:rsidRPr="001219DE">
        <w:rPr>
          <w:rFonts w:ascii="Arial" w:hAnsi="Arial" w:cs="Arial"/>
          <w:color w:val="373E49" w:themeColor="accent1"/>
          <w:sz w:val="26"/>
          <w:szCs w:val="26"/>
          <w:lang w:eastAsia="ar"/>
        </w:rPr>
        <w:t xml:space="preserve"> </w:t>
      </w:r>
      <w:r w:rsidR="00915BD9" w:rsidRPr="001219DE">
        <w:rPr>
          <w:rFonts w:ascii="Arial" w:hAnsi="Arial" w:cs="Arial"/>
          <w:color w:val="373E49" w:themeColor="accent1"/>
          <w:sz w:val="26"/>
          <w:szCs w:val="26"/>
          <w:rtl/>
          <w:lang w:eastAsia="ar"/>
        </w:rPr>
        <w:t>(</w:t>
      </w:r>
      <w:r w:rsidR="002A47A9" w:rsidRPr="001219DE">
        <w:rPr>
          <w:rFonts w:ascii="Arial" w:hAnsi="Arial" w:cs="Arial"/>
          <w:color w:val="373E49" w:themeColor="accent1"/>
          <w:sz w:val="26"/>
          <w:szCs w:val="26"/>
          <w:rtl/>
          <w:lang w:eastAsia="ar"/>
        </w:rPr>
        <w:t>مثل محركات الأقراص الضوئية كمحركات الأقراص المضغوطة</w:t>
      </w:r>
      <w:r w:rsidR="002A47A9" w:rsidRPr="001219DE">
        <w:rPr>
          <w:rFonts w:ascii="Arial" w:hAnsi="Arial" w:cs="Arial"/>
          <w:color w:val="373E49" w:themeColor="accent1"/>
          <w:sz w:val="26"/>
          <w:szCs w:val="26"/>
          <w:lang w:eastAsia="ar"/>
        </w:rPr>
        <w:t xml:space="preserve"> (CD-R)</w:t>
      </w:r>
      <w:r w:rsidR="002A47A9" w:rsidRPr="001219DE">
        <w:rPr>
          <w:rFonts w:ascii="Arial" w:hAnsi="Arial" w:cs="Arial"/>
          <w:color w:val="373E49" w:themeColor="accent1"/>
          <w:sz w:val="26"/>
          <w:szCs w:val="26"/>
          <w:rtl/>
          <w:lang w:eastAsia="ar"/>
        </w:rPr>
        <w:t>، وأقراص الفيديو الرقمية</w:t>
      </w:r>
      <w:r w:rsidR="00BD3D21" w:rsidRPr="001219DE">
        <w:rPr>
          <w:rFonts w:ascii="Arial" w:hAnsi="Arial" w:cs="Arial"/>
          <w:color w:val="373E49" w:themeColor="accent1"/>
          <w:sz w:val="26"/>
          <w:szCs w:val="26"/>
          <w:rtl/>
          <w:lang w:eastAsia="ar"/>
        </w:rPr>
        <w:t xml:space="preserve"> </w:t>
      </w:r>
      <w:r w:rsidR="002A47A9" w:rsidRPr="001219DE">
        <w:rPr>
          <w:rFonts w:ascii="Arial" w:hAnsi="Arial" w:cs="Arial"/>
          <w:color w:val="373E49" w:themeColor="accent1"/>
          <w:sz w:val="26"/>
          <w:szCs w:val="26"/>
          <w:lang w:eastAsia="ar"/>
        </w:rPr>
        <w:t>(DVD-R)</w:t>
      </w:r>
      <w:r w:rsidR="002A47A9" w:rsidRPr="001219DE">
        <w:rPr>
          <w:rFonts w:ascii="Arial" w:hAnsi="Arial" w:cs="Arial"/>
          <w:color w:val="373E49" w:themeColor="accent1"/>
          <w:sz w:val="26"/>
          <w:szCs w:val="26"/>
          <w:rtl/>
          <w:lang w:eastAsia="ar"/>
        </w:rPr>
        <w:t>،</w:t>
      </w:r>
      <w:r w:rsidR="002A47A9" w:rsidRPr="001219DE">
        <w:rPr>
          <w:rFonts w:ascii="Arial" w:hAnsi="Arial" w:cs="Arial"/>
          <w:color w:val="373E49" w:themeColor="accent1"/>
          <w:sz w:val="26"/>
          <w:szCs w:val="26"/>
          <w:lang w:eastAsia="ar"/>
        </w:rPr>
        <w:t xml:space="preserve"> </w:t>
      </w:r>
      <w:r w:rsidR="002A47A9" w:rsidRPr="001219DE">
        <w:rPr>
          <w:rFonts w:ascii="Arial" w:hAnsi="Arial" w:cs="Arial"/>
          <w:color w:val="373E49" w:themeColor="accent1"/>
          <w:sz w:val="26"/>
          <w:szCs w:val="26"/>
          <w:rtl/>
          <w:lang w:eastAsia="ar"/>
        </w:rPr>
        <w:t>وأقراص البلو</w:t>
      </w:r>
      <w:r w:rsidRPr="001219DE">
        <w:rPr>
          <w:rFonts w:ascii="Arial" w:hAnsi="Arial" w:cs="Arial"/>
          <w:color w:val="373E49" w:themeColor="accent1"/>
          <w:sz w:val="26"/>
          <w:szCs w:val="26"/>
          <w:rtl/>
          <w:lang w:eastAsia="ar"/>
        </w:rPr>
        <w:t xml:space="preserve"> </w:t>
      </w:r>
      <w:r w:rsidR="002A47A9" w:rsidRPr="001219DE">
        <w:rPr>
          <w:rFonts w:ascii="Arial" w:hAnsi="Arial" w:cs="Arial"/>
          <w:color w:val="373E49" w:themeColor="accent1"/>
          <w:sz w:val="26"/>
          <w:szCs w:val="26"/>
          <w:rtl/>
          <w:lang w:eastAsia="ar"/>
        </w:rPr>
        <w:t>راي</w:t>
      </w:r>
      <w:r w:rsidR="00BD3D21" w:rsidRPr="001219DE">
        <w:rPr>
          <w:rFonts w:ascii="Arial" w:hAnsi="Arial" w:cs="Arial"/>
          <w:color w:val="373E49" w:themeColor="accent1"/>
          <w:sz w:val="26"/>
          <w:szCs w:val="26"/>
          <w:rtl/>
          <w:lang w:eastAsia="ar"/>
        </w:rPr>
        <w:t>).</w:t>
      </w:r>
      <w:r w:rsidR="002A47A9" w:rsidRPr="001219DE">
        <w:rPr>
          <w:rFonts w:ascii="Arial" w:hAnsi="Arial" w:cs="Arial"/>
          <w:color w:val="373E49" w:themeColor="accent1"/>
          <w:sz w:val="26"/>
          <w:szCs w:val="26"/>
          <w:rtl/>
          <w:lang w:eastAsia="ar"/>
        </w:rPr>
        <w:t>‏</w:t>
      </w:r>
    </w:p>
    <w:p w14:paraId="20D1ED17" w14:textId="7709C923" w:rsidR="00BE2DE1" w:rsidRPr="001219DE" w:rsidRDefault="002A47A9" w:rsidP="005E5C4C">
      <w:pPr>
        <w:pStyle w:val="ListParagraph"/>
        <w:numPr>
          <w:ilvl w:val="0"/>
          <w:numId w:val="30"/>
        </w:numPr>
        <w:bidi/>
        <w:rPr>
          <w:rFonts w:ascii="Arial" w:hAnsi="Arial" w:cs="Arial"/>
          <w:color w:val="373E49" w:themeColor="accent1"/>
          <w:sz w:val="26"/>
          <w:szCs w:val="26"/>
          <w:lang w:eastAsia="ar"/>
        </w:rPr>
      </w:pPr>
      <w:r w:rsidRPr="001219DE">
        <w:rPr>
          <w:rFonts w:ascii="Arial" w:hAnsi="Arial" w:cs="Arial"/>
          <w:color w:val="373E49" w:themeColor="accent1"/>
          <w:sz w:val="26"/>
          <w:szCs w:val="26"/>
          <w:lang w:eastAsia="ar"/>
        </w:rPr>
        <w:t> </w:t>
      </w:r>
      <w:r w:rsidRPr="001219DE">
        <w:rPr>
          <w:rFonts w:ascii="Arial" w:hAnsi="Arial" w:cs="Arial"/>
          <w:color w:val="373E49" w:themeColor="accent1"/>
          <w:sz w:val="26"/>
          <w:szCs w:val="26"/>
          <w:rtl/>
          <w:lang w:eastAsia="ar"/>
        </w:rPr>
        <w:t>أشباه الموصلات</w:t>
      </w:r>
      <w:r w:rsidR="000D6D46" w:rsidRPr="001219DE">
        <w:rPr>
          <w:rFonts w:ascii="Arial" w:hAnsi="Arial" w:cs="Arial"/>
          <w:color w:val="373E49" w:themeColor="accent1"/>
          <w:sz w:val="26"/>
          <w:szCs w:val="26"/>
          <w:lang w:eastAsia="ar"/>
        </w:rPr>
        <w:t>)</w:t>
      </w:r>
      <w:r w:rsidRPr="001219DE">
        <w:rPr>
          <w:rFonts w:ascii="Arial" w:hAnsi="Arial" w:cs="Arial"/>
          <w:color w:val="373E49" w:themeColor="accent1"/>
          <w:sz w:val="26"/>
          <w:szCs w:val="26"/>
          <w:lang w:eastAsia="ar"/>
        </w:rPr>
        <w:t xml:space="preserve"> </w:t>
      </w:r>
      <w:r w:rsidRPr="001219DE">
        <w:rPr>
          <w:rFonts w:ascii="Arial" w:hAnsi="Arial" w:cs="Arial"/>
          <w:color w:val="373E49" w:themeColor="accent1"/>
          <w:sz w:val="26"/>
          <w:szCs w:val="26"/>
          <w:rtl/>
          <w:lang w:eastAsia="ar"/>
        </w:rPr>
        <w:t>مثل، محركات الأقراص الصلبة</w:t>
      </w:r>
      <w:r w:rsidR="00BD3D21" w:rsidRPr="001219DE">
        <w:rPr>
          <w:rFonts w:ascii="Arial" w:hAnsi="Arial" w:cs="Arial"/>
          <w:color w:val="373E49" w:themeColor="accent1"/>
          <w:sz w:val="26"/>
          <w:szCs w:val="26"/>
          <w:rtl/>
          <w:lang w:eastAsia="ar"/>
        </w:rPr>
        <w:t xml:space="preserve"> </w:t>
      </w:r>
      <w:r w:rsidRPr="001219DE">
        <w:rPr>
          <w:rFonts w:ascii="Arial" w:hAnsi="Arial" w:cs="Arial"/>
          <w:color w:val="373E49" w:themeColor="accent1"/>
          <w:sz w:val="26"/>
          <w:szCs w:val="26"/>
          <w:lang w:eastAsia="ar"/>
        </w:rPr>
        <w:t>SSD</w:t>
      </w:r>
      <w:r w:rsidRPr="001219DE">
        <w:rPr>
          <w:rFonts w:ascii="Arial" w:hAnsi="Arial" w:cs="Arial"/>
          <w:color w:val="373E49" w:themeColor="accent1"/>
          <w:sz w:val="26"/>
          <w:szCs w:val="26"/>
          <w:rtl/>
          <w:lang w:eastAsia="ar"/>
        </w:rPr>
        <w:t>، ومشغلات ذاكرة فلاش، ووحدات الذاكرة الثابتة</w:t>
      </w:r>
      <w:r w:rsidR="00D14295" w:rsidRPr="001219DE">
        <w:rPr>
          <w:rFonts w:ascii="Arial" w:hAnsi="Arial" w:cs="Arial"/>
          <w:color w:val="373E49" w:themeColor="accent1"/>
          <w:sz w:val="26"/>
          <w:szCs w:val="26"/>
          <w:rtl/>
          <w:lang w:eastAsia="ar"/>
        </w:rPr>
        <w:t>).</w:t>
      </w:r>
    </w:p>
    <w:p w14:paraId="5DC3560E" w14:textId="4D763B86" w:rsidR="00BE2DE1" w:rsidRPr="001219DE" w:rsidRDefault="00BE2DE1" w:rsidP="005E5C4C">
      <w:pPr>
        <w:pStyle w:val="ListParagraph"/>
        <w:numPr>
          <w:ilvl w:val="1"/>
          <w:numId w:val="19"/>
        </w:numPr>
        <w:bidi/>
        <w:ind w:left="1440" w:hanging="720"/>
        <w:rPr>
          <w:rFonts w:ascii="Arial" w:hAnsi="Arial" w:cs="Arial"/>
          <w:color w:val="373E49" w:themeColor="accent1"/>
          <w:sz w:val="26"/>
          <w:szCs w:val="26"/>
          <w:lang w:eastAsia="ar"/>
        </w:rPr>
      </w:pPr>
      <w:r w:rsidRPr="001219DE">
        <w:rPr>
          <w:rFonts w:ascii="Arial" w:hAnsi="Arial" w:cs="Arial"/>
          <w:color w:val="373E49" w:themeColor="accent1"/>
          <w:sz w:val="26"/>
          <w:szCs w:val="26"/>
          <w:rtl/>
          <w:lang w:eastAsia="ar"/>
        </w:rPr>
        <w:t>يجب أن تحظر</w:t>
      </w:r>
      <w:r w:rsidR="00D14295" w:rsidRPr="001219DE">
        <w:rPr>
          <w:rFonts w:ascii="Arial" w:hAnsi="Arial" w:cs="Arial"/>
          <w:color w:val="373E49" w:themeColor="accent1"/>
          <w:sz w:val="26"/>
          <w:szCs w:val="26"/>
          <w:rtl/>
          <w:lang w:eastAsia="ar"/>
        </w:rPr>
        <w:t xml:space="preserve"> </w:t>
      </w:r>
      <w:r w:rsidR="00741D7C" w:rsidRPr="001219DE">
        <w:rPr>
          <w:rFonts w:ascii="Arial" w:hAnsi="Arial" w:cs="Arial"/>
          <w:color w:val="373E49" w:themeColor="accent1"/>
          <w:sz w:val="26"/>
          <w:szCs w:val="26"/>
          <w:highlight w:val="cyan"/>
          <w:rtl/>
          <w:lang w:eastAsia="ar"/>
        </w:rPr>
        <w:t>&lt;</w:t>
      </w:r>
      <w:r w:rsidRPr="001219DE">
        <w:rPr>
          <w:rFonts w:ascii="Arial" w:hAnsi="Arial" w:cs="Arial"/>
          <w:color w:val="373E49" w:themeColor="accent1"/>
          <w:sz w:val="26"/>
          <w:szCs w:val="26"/>
          <w:highlight w:val="cyan"/>
          <w:rtl/>
          <w:lang w:eastAsia="ar"/>
        </w:rPr>
        <w:t>اسم الجهة</w:t>
      </w:r>
      <w:r w:rsidR="001C6AC8" w:rsidRPr="001219DE">
        <w:rPr>
          <w:rFonts w:ascii="Arial" w:hAnsi="Arial" w:cs="Arial"/>
          <w:color w:val="373E49" w:themeColor="accent1"/>
          <w:sz w:val="26"/>
          <w:szCs w:val="26"/>
          <w:highlight w:val="cyan"/>
          <w:rtl/>
          <w:lang w:eastAsia="ar"/>
        </w:rPr>
        <w:t>&gt;</w:t>
      </w:r>
      <w:r w:rsidRPr="001219DE">
        <w:rPr>
          <w:rFonts w:ascii="Arial" w:hAnsi="Arial" w:cs="Arial"/>
          <w:color w:val="373E49" w:themeColor="accent1"/>
          <w:sz w:val="26"/>
          <w:szCs w:val="26"/>
          <w:highlight w:val="cyan"/>
          <w:rtl/>
          <w:lang w:eastAsia="ar"/>
        </w:rPr>
        <w:t>‏</w:t>
      </w:r>
      <w:r w:rsidRPr="001219DE">
        <w:rPr>
          <w:rFonts w:ascii="Arial" w:hAnsi="Arial" w:cs="Arial"/>
          <w:color w:val="373E49" w:themeColor="accent1"/>
          <w:sz w:val="26"/>
          <w:szCs w:val="26"/>
          <w:rtl/>
          <w:lang w:eastAsia="ar"/>
        </w:rPr>
        <w:t> استخدام أجهزة الوسائط القابلة للإزالة ما لم يكن هناك حاجة عمل تقضي باستخدامها</w:t>
      </w:r>
      <w:r w:rsidRPr="001219DE">
        <w:rPr>
          <w:rFonts w:ascii="Arial" w:hAnsi="Arial" w:cs="Arial"/>
          <w:color w:val="373E49" w:themeColor="accent1"/>
          <w:sz w:val="26"/>
          <w:szCs w:val="26"/>
          <w:lang w:eastAsia="ar"/>
        </w:rPr>
        <w:t>.</w:t>
      </w:r>
    </w:p>
    <w:p w14:paraId="729E36BF" w14:textId="58A41C1D" w:rsidR="00BE2DE1" w:rsidRPr="001219DE" w:rsidRDefault="00B83A4F" w:rsidP="005E5C4C">
      <w:pPr>
        <w:pStyle w:val="ListParagraph"/>
        <w:numPr>
          <w:ilvl w:val="1"/>
          <w:numId w:val="19"/>
        </w:numPr>
        <w:bidi/>
        <w:ind w:left="1440" w:hanging="720"/>
        <w:rPr>
          <w:rFonts w:ascii="Arial" w:hAnsi="Arial" w:cs="Arial"/>
          <w:color w:val="373E49" w:themeColor="accent1"/>
          <w:sz w:val="26"/>
          <w:szCs w:val="26"/>
          <w:lang w:eastAsia="ar"/>
        </w:rPr>
      </w:pPr>
      <w:r w:rsidRPr="001219DE">
        <w:rPr>
          <w:rFonts w:ascii="Arial" w:hAnsi="Arial" w:cs="Arial"/>
          <w:color w:val="373E49" w:themeColor="accent1"/>
          <w:sz w:val="26"/>
          <w:szCs w:val="26"/>
          <w:rtl/>
          <w:lang w:eastAsia="ar"/>
        </w:rPr>
        <w:t>يجب أن تقوم</w:t>
      </w:r>
      <w:r w:rsidR="002A6C57" w:rsidRPr="001219DE">
        <w:rPr>
          <w:rFonts w:ascii="Arial" w:hAnsi="Arial" w:cs="Arial"/>
          <w:color w:val="373E49" w:themeColor="accent1"/>
          <w:sz w:val="26"/>
          <w:szCs w:val="26"/>
          <w:rtl/>
          <w:lang w:eastAsia="ar"/>
        </w:rPr>
        <w:t xml:space="preserve"> </w:t>
      </w:r>
      <w:r w:rsidR="00741D7C" w:rsidRPr="001219DE">
        <w:rPr>
          <w:rFonts w:ascii="Arial" w:hAnsi="Arial" w:cs="Arial"/>
          <w:color w:val="373E49" w:themeColor="accent1"/>
          <w:sz w:val="26"/>
          <w:szCs w:val="26"/>
          <w:highlight w:val="cyan"/>
          <w:rtl/>
          <w:lang w:eastAsia="ar"/>
        </w:rPr>
        <w:t>&lt;</w:t>
      </w:r>
      <w:r w:rsidRPr="001219DE">
        <w:rPr>
          <w:rFonts w:ascii="Arial" w:hAnsi="Arial" w:cs="Arial"/>
          <w:color w:val="373E49" w:themeColor="accent1"/>
          <w:sz w:val="26"/>
          <w:szCs w:val="26"/>
          <w:highlight w:val="cyan"/>
          <w:rtl/>
          <w:lang w:eastAsia="ar"/>
        </w:rPr>
        <w:t>اسم الجهة</w:t>
      </w:r>
      <w:r w:rsidR="001C6AC8" w:rsidRPr="001219DE">
        <w:rPr>
          <w:rFonts w:ascii="Arial" w:hAnsi="Arial" w:cs="Arial"/>
          <w:color w:val="373E49" w:themeColor="accent1"/>
          <w:sz w:val="26"/>
          <w:szCs w:val="26"/>
          <w:highlight w:val="cyan"/>
          <w:rtl/>
          <w:lang w:eastAsia="ar"/>
        </w:rPr>
        <w:t>&gt;</w:t>
      </w:r>
      <w:r w:rsidR="002A6C57" w:rsidRPr="001219DE">
        <w:rPr>
          <w:rFonts w:ascii="Arial" w:hAnsi="Arial" w:cs="Arial"/>
          <w:color w:val="373E49" w:themeColor="accent1"/>
          <w:sz w:val="26"/>
          <w:szCs w:val="26"/>
          <w:rtl/>
          <w:lang w:eastAsia="ar"/>
        </w:rPr>
        <w:t xml:space="preserve"> </w:t>
      </w:r>
      <w:r w:rsidRPr="001219DE">
        <w:rPr>
          <w:rFonts w:ascii="Arial" w:hAnsi="Arial" w:cs="Arial"/>
          <w:color w:val="373E49" w:themeColor="accent1"/>
          <w:sz w:val="26"/>
          <w:szCs w:val="26"/>
          <w:rtl/>
          <w:lang w:eastAsia="ar"/>
        </w:rPr>
        <w:t>بوضع وتطبيق إجراءات رسمية للموافقة على استخدام الوسائط القابلة للإزالة</w:t>
      </w:r>
      <w:r w:rsidRPr="001219DE">
        <w:rPr>
          <w:rFonts w:ascii="Arial" w:hAnsi="Arial" w:cs="Arial"/>
          <w:color w:val="373E49" w:themeColor="accent1"/>
          <w:sz w:val="26"/>
          <w:szCs w:val="26"/>
          <w:lang w:eastAsia="ar"/>
        </w:rPr>
        <w:t>.</w:t>
      </w:r>
    </w:p>
    <w:p w14:paraId="0851FB44" w14:textId="4BD66E9A" w:rsidR="006869D1" w:rsidRPr="001219DE" w:rsidRDefault="006869D1" w:rsidP="005E5C4C">
      <w:pPr>
        <w:pStyle w:val="ListParagraph"/>
        <w:numPr>
          <w:ilvl w:val="1"/>
          <w:numId w:val="19"/>
        </w:numPr>
        <w:bidi/>
        <w:ind w:left="1440" w:hanging="720"/>
        <w:rPr>
          <w:rFonts w:ascii="Arial" w:hAnsi="Arial" w:cs="Arial"/>
          <w:color w:val="373E49" w:themeColor="accent1"/>
          <w:sz w:val="26"/>
          <w:szCs w:val="26"/>
          <w:lang w:eastAsia="ar"/>
        </w:rPr>
      </w:pPr>
      <w:r w:rsidRPr="001219DE">
        <w:rPr>
          <w:rFonts w:ascii="Arial" w:hAnsi="Arial" w:cs="Arial"/>
          <w:color w:val="373E49" w:themeColor="accent1"/>
          <w:sz w:val="26"/>
          <w:szCs w:val="26"/>
          <w:rtl/>
          <w:lang w:eastAsia="ar"/>
        </w:rPr>
        <w:t>يجب أن تقوم</w:t>
      </w:r>
      <w:r w:rsidR="002A6C57" w:rsidRPr="001219DE">
        <w:rPr>
          <w:rFonts w:ascii="Arial" w:hAnsi="Arial" w:cs="Arial"/>
          <w:color w:val="373E49" w:themeColor="accent1"/>
          <w:sz w:val="26"/>
          <w:szCs w:val="26"/>
          <w:rtl/>
          <w:lang w:eastAsia="ar"/>
        </w:rPr>
        <w:t xml:space="preserve"> </w:t>
      </w:r>
      <w:r w:rsidR="00741D7C" w:rsidRPr="001219DE">
        <w:rPr>
          <w:rFonts w:ascii="Arial" w:hAnsi="Arial" w:cs="Arial"/>
          <w:color w:val="373E49" w:themeColor="accent1"/>
          <w:sz w:val="26"/>
          <w:szCs w:val="26"/>
          <w:highlight w:val="cyan"/>
          <w:rtl/>
          <w:lang w:eastAsia="ar"/>
        </w:rPr>
        <w:t>&lt;</w:t>
      </w:r>
      <w:r w:rsidRPr="001219DE">
        <w:rPr>
          <w:rFonts w:ascii="Arial" w:hAnsi="Arial" w:cs="Arial"/>
          <w:color w:val="373E49" w:themeColor="accent1"/>
          <w:sz w:val="26"/>
          <w:szCs w:val="26"/>
          <w:highlight w:val="cyan"/>
          <w:rtl/>
          <w:lang w:eastAsia="ar"/>
        </w:rPr>
        <w:t>اسم الجهة</w:t>
      </w:r>
      <w:r w:rsidR="001C6AC8" w:rsidRPr="001219DE">
        <w:rPr>
          <w:rFonts w:ascii="Arial" w:hAnsi="Arial" w:cs="Arial"/>
          <w:color w:val="373E49" w:themeColor="accent1"/>
          <w:sz w:val="26"/>
          <w:szCs w:val="26"/>
          <w:highlight w:val="cyan"/>
          <w:rtl/>
          <w:lang w:eastAsia="ar"/>
        </w:rPr>
        <w:t>&gt;</w:t>
      </w:r>
      <w:r w:rsidR="002A6C57" w:rsidRPr="001219DE">
        <w:rPr>
          <w:rFonts w:ascii="Arial" w:hAnsi="Arial" w:cs="Arial"/>
          <w:color w:val="373E49" w:themeColor="accent1"/>
          <w:sz w:val="26"/>
          <w:szCs w:val="26"/>
          <w:rtl/>
          <w:lang w:eastAsia="ar"/>
        </w:rPr>
        <w:t xml:space="preserve"> </w:t>
      </w:r>
      <w:r w:rsidR="00806B25" w:rsidRPr="001219DE">
        <w:rPr>
          <w:rFonts w:ascii="Arial" w:hAnsi="Arial" w:cs="Arial"/>
          <w:color w:val="373E49" w:themeColor="accent1"/>
          <w:sz w:val="26"/>
          <w:szCs w:val="26"/>
          <w:rtl/>
          <w:lang w:eastAsia="ar"/>
        </w:rPr>
        <w:t>بالتحكم ب</w:t>
      </w:r>
      <w:r w:rsidRPr="001219DE">
        <w:rPr>
          <w:rFonts w:ascii="Arial" w:hAnsi="Arial" w:cs="Arial"/>
          <w:color w:val="373E49" w:themeColor="accent1"/>
          <w:sz w:val="26"/>
          <w:szCs w:val="26"/>
          <w:rtl/>
          <w:lang w:eastAsia="ar"/>
        </w:rPr>
        <w:t>أجهزة الوسائط ماديًا وتخزينها بشكل آمن في</w:t>
      </w:r>
      <w:r w:rsidR="002A6C57" w:rsidRPr="001219DE">
        <w:rPr>
          <w:rFonts w:ascii="Arial" w:hAnsi="Arial" w:cs="Arial"/>
          <w:color w:val="373E49" w:themeColor="accent1"/>
          <w:sz w:val="26"/>
          <w:szCs w:val="26"/>
          <w:rtl/>
          <w:lang w:eastAsia="ar"/>
        </w:rPr>
        <w:t xml:space="preserve"> </w:t>
      </w:r>
      <w:r w:rsidR="00741D7C" w:rsidRPr="001219DE">
        <w:rPr>
          <w:rFonts w:ascii="Arial" w:hAnsi="Arial" w:cs="Arial"/>
          <w:color w:val="373E49" w:themeColor="accent1"/>
          <w:sz w:val="26"/>
          <w:szCs w:val="26"/>
          <w:highlight w:val="cyan"/>
          <w:rtl/>
          <w:lang w:eastAsia="ar"/>
        </w:rPr>
        <w:t>&lt;</w:t>
      </w:r>
      <w:r w:rsidRPr="001219DE">
        <w:rPr>
          <w:rFonts w:ascii="Arial" w:hAnsi="Arial" w:cs="Arial"/>
          <w:color w:val="373E49" w:themeColor="accent1"/>
          <w:sz w:val="26"/>
          <w:szCs w:val="26"/>
          <w:highlight w:val="cyan"/>
          <w:rtl/>
          <w:lang w:eastAsia="ar"/>
        </w:rPr>
        <w:t>اسم الجهة</w:t>
      </w:r>
      <w:r w:rsidR="00E80E2B" w:rsidRPr="001219DE">
        <w:rPr>
          <w:rFonts w:ascii="Arial" w:hAnsi="Arial" w:cs="Arial"/>
          <w:color w:val="373E49" w:themeColor="accent1"/>
          <w:sz w:val="26"/>
          <w:szCs w:val="26"/>
          <w:highlight w:val="cyan"/>
          <w:rtl/>
          <w:lang w:eastAsia="ar"/>
        </w:rPr>
        <w:t>&gt;</w:t>
      </w:r>
      <w:r w:rsidR="00E80E2B" w:rsidRPr="001219DE">
        <w:rPr>
          <w:rFonts w:ascii="Arial" w:hAnsi="Arial" w:cs="Arial"/>
          <w:color w:val="373E49" w:themeColor="accent1"/>
          <w:sz w:val="26"/>
          <w:szCs w:val="26"/>
          <w:rtl/>
          <w:lang w:eastAsia="ar"/>
        </w:rPr>
        <w:t>.</w:t>
      </w:r>
    </w:p>
    <w:p w14:paraId="04A4359F" w14:textId="77777777" w:rsidR="0079085E" w:rsidRPr="001219DE" w:rsidRDefault="008B647F" w:rsidP="005E5C4C">
      <w:pPr>
        <w:pStyle w:val="ListParagraph"/>
        <w:numPr>
          <w:ilvl w:val="1"/>
          <w:numId w:val="19"/>
        </w:numPr>
        <w:bidi/>
        <w:ind w:left="1440" w:hanging="720"/>
        <w:rPr>
          <w:rFonts w:ascii="Arial" w:hAnsi="Arial" w:cs="Arial"/>
          <w:color w:val="373E49" w:themeColor="accent1"/>
          <w:sz w:val="26"/>
          <w:szCs w:val="26"/>
          <w:lang w:eastAsia="ar"/>
        </w:rPr>
      </w:pPr>
      <w:r w:rsidRPr="001219DE">
        <w:rPr>
          <w:rFonts w:ascii="Arial" w:hAnsi="Arial" w:cs="Arial"/>
          <w:color w:val="373E49" w:themeColor="accent1"/>
          <w:sz w:val="26"/>
          <w:szCs w:val="26"/>
          <w:rtl/>
          <w:lang w:eastAsia="ar"/>
        </w:rPr>
        <w:t xml:space="preserve"> يجب أن تقوم</w:t>
      </w:r>
      <w:r w:rsidRPr="001219DE">
        <w:rPr>
          <w:rFonts w:ascii="Arial" w:hAnsi="Arial" w:cs="Arial"/>
          <w:color w:val="373E49" w:themeColor="accent1"/>
          <w:sz w:val="26"/>
          <w:szCs w:val="26"/>
          <w:lang w:eastAsia="ar"/>
        </w:rPr>
        <w:t xml:space="preserve"> </w:t>
      </w:r>
      <w:r w:rsidRPr="001219DE">
        <w:rPr>
          <w:rFonts w:ascii="Arial" w:hAnsi="Arial" w:cs="Arial"/>
          <w:color w:val="373E49" w:themeColor="accent1"/>
          <w:sz w:val="26"/>
          <w:szCs w:val="26"/>
          <w:highlight w:val="cyan"/>
          <w:rtl/>
          <w:lang w:eastAsia="ar"/>
        </w:rPr>
        <w:t>‏</w:t>
      </w:r>
      <w:r w:rsidR="00741D7C" w:rsidRPr="001219DE">
        <w:rPr>
          <w:rFonts w:ascii="Arial" w:hAnsi="Arial" w:cs="Arial"/>
          <w:color w:val="373E49" w:themeColor="accent1"/>
          <w:sz w:val="26"/>
          <w:szCs w:val="26"/>
          <w:highlight w:val="cyan"/>
          <w:rtl/>
          <w:lang w:eastAsia="ar"/>
        </w:rPr>
        <w:t>&lt;</w:t>
      </w:r>
      <w:r w:rsidRPr="001219DE">
        <w:rPr>
          <w:rFonts w:ascii="Arial" w:hAnsi="Arial" w:cs="Arial"/>
          <w:color w:val="373E49" w:themeColor="accent1"/>
          <w:sz w:val="26"/>
          <w:szCs w:val="26"/>
          <w:highlight w:val="cyan"/>
          <w:rtl/>
          <w:lang w:eastAsia="ar"/>
        </w:rPr>
        <w:t>اسم الجهة</w:t>
      </w:r>
      <w:r w:rsidR="001C6AC8" w:rsidRPr="001219DE">
        <w:rPr>
          <w:rFonts w:ascii="Arial" w:hAnsi="Arial" w:cs="Arial"/>
          <w:color w:val="373E49" w:themeColor="accent1"/>
          <w:sz w:val="26"/>
          <w:szCs w:val="26"/>
          <w:highlight w:val="cyan"/>
          <w:rtl/>
          <w:lang w:eastAsia="ar"/>
        </w:rPr>
        <w:t>&gt;</w:t>
      </w:r>
      <w:r w:rsidRPr="001219DE">
        <w:rPr>
          <w:rFonts w:ascii="Arial" w:hAnsi="Arial" w:cs="Arial"/>
          <w:color w:val="373E49" w:themeColor="accent1"/>
          <w:sz w:val="26"/>
          <w:szCs w:val="26"/>
          <w:highlight w:val="cyan"/>
          <w:rtl/>
          <w:lang w:eastAsia="ar"/>
        </w:rPr>
        <w:t>‏</w:t>
      </w:r>
      <w:r w:rsidRPr="001219DE">
        <w:rPr>
          <w:rFonts w:ascii="Arial" w:hAnsi="Arial" w:cs="Arial"/>
          <w:color w:val="373E49" w:themeColor="accent1"/>
          <w:sz w:val="26"/>
          <w:szCs w:val="26"/>
          <w:rtl/>
          <w:lang w:eastAsia="ar"/>
        </w:rPr>
        <w:t> بحماية أجهزة وسائط التخزين حتى يتم إتلافها أو تطهيرها باستخدام المعدات والتقنيات والإجراءات المعتمدة بالمواءمة مع سياسة التخلص الآمن المعمول بها في</w:t>
      </w:r>
      <w:r w:rsidR="00F44890" w:rsidRPr="001219DE">
        <w:rPr>
          <w:rFonts w:ascii="Arial" w:hAnsi="Arial" w:cs="Arial"/>
          <w:color w:val="373E49" w:themeColor="accent1"/>
          <w:sz w:val="26"/>
          <w:szCs w:val="26"/>
          <w:rtl/>
          <w:lang w:eastAsia="ar"/>
        </w:rPr>
        <w:t xml:space="preserve"> </w:t>
      </w:r>
      <w:r w:rsidRPr="001219DE">
        <w:rPr>
          <w:rFonts w:ascii="Arial" w:hAnsi="Arial" w:cs="Arial"/>
          <w:color w:val="373E49" w:themeColor="accent1"/>
          <w:sz w:val="26"/>
          <w:szCs w:val="26"/>
          <w:highlight w:val="cyan"/>
          <w:rtl/>
          <w:lang w:eastAsia="ar"/>
        </w:rPr>
        <w:t>‏</w:t>
      </w:r>
      <w:r w:rsidR="00741D7C" w:rsidRPr="001219DE">
        <w:rPr>
          <w:rFonts w:ascii="Arial" w:hAnsi="Arial" w:cs="Arial"/>
          <w:color w:val="373E49" w:themeColor="accent1"/>
          <w:sz w:val="26"/>
          <w:szCs w:val="26"/>
          <w:highlight w:val="cyan"/>
          <w:rtl/>
          <w:lang w:eastAsia="ar"/>
        </w:rPr>
        <w:t>&lt;</w:t>
      </w:r>
      <w:r w:rsidRPr="001219DE">
        <w:rPr>
          <w:rFonts w:ascii="Arial" w:hAnsi="Arial" w:cs="Arial"/>
          <w:color w:val="373E49" w:themeColor="accent1"/>
          <w:sz w:val="26"/>
          <w:szCs w:val="26"/>
          <w:highlight w:val="cyan"/>
          <w:rtl/>
          <w:lang w:eastAsia="ar"/>
        </w:rPr>
        <w:t>اسم الجهة</w:t>
      </w:r>
      <w:r w:rsidR="001C6AC8" w:rsidRPr="001219DE">
        <w:rPr>
          <w:rFonts w:ascii="Arial" w:hAnsi="Arial" w:cs="Arial"/>
          <w:color w:val="373E49" w:themeColor="accent1"/>
          <w:sz w:val="26"/>
          <w:szCs w:val="26"/>
          <w:highlight w:val="cyan"/>
          <w:rtl/>
          <w:lang w:eastAsia="ar"/>
        </w:rPr>
        <w:t>&gt;</w:t>
      </w:r>
      <w:r w:rsidRPr="001219DE">
        <w:rPr>
          <w:rFonts w:ascii="Arial" w:hAnsi="Arial" w:cs="Arial"/>
          <w:color w:val="373E49" w:themeColor="accent1"/>
          <w:sz w:val="26"/>
          <w:szCs w:val="26"/>
          <w:rtl/>
          <w:lang w:eastAsia="ar"/>
        </w:rPr>
        <w:t>‏</w:t>
      </w:r>
      <w:r w:rsidRPr="001219DE">
        <w:rPr>
          <w:rFonts w:ascii="Arial" w:hAnsi="Arial" w:cs="Arial"/>
          <w:color w:val="373E49" w:themeColor="accent1"/>
          <w:sz w:val="26"/>
          <w:szCs w:val="26"/>
          <w:lang w:eastAsia="ar"/>
        </w:rPr>
        <w:t>.</w:t>
      </w:r>
      <w:r w:rsidRPr="001219DE">
        <w:rPr>
          <w:rFonts w:ascii="Arial" w:hAnsi="Arial" w:cs="Arial"/>
          <w:color w:val="373E49" w:themeColor="accent1"/>
          <w:sz w:val="26"/>
          <w:szCs w:val="26"/>
          <w:rtl/>
          <w:lang w:eastAsia="ar"/>
        </w:rPr>
        <w:t>‏</w:t>
      </w:r>
    </w:p>
    <w:p w14:paraId="16523CA5" w14:textId="205AAC7D" w:rsidR="00B67C71" w:rsidRPr="001219DE" w:rsidRDefault="00B67C71" w:rsidP="005E5C4C">
      <w:pPr>
        <w:pStyle w:val="ListParagraph"/>
        <w:numPr>
          <w:ilvl w:val="1"/>
          <w:numId w:val="19"/>
        </w:numPr>
        <w:bidi/>
        <w:ind w:left="1440" w:hanging="720"/>
        <w:rPr>
          <w:rFonts w:ascii="Arial" w:hAnsi="Arial" w:cs="Arial"/>
          <w:color w:val="373E49" w:themeColor="accent1"/>
          <w:sz w:val="26"/>
          <w:szCs w:val="26"/>
          <w:lang w:eastAsia="ar"/>
        </w:rPr>
      </w:pPr>
      <w:r w:rsidRPr="001219DE">
        <w:rPr>
          <w:rFonts w:ascii="Arial" w:hAnsi="Arial" w:cs="Arial"/>
          <w:color w:val="373E49" w:themeColor="accent1"/>
          <w:sz w:val="26"/>
          <w:szCs w:val="26"/>
          <w:rtl/>
          <w:lang w:eastAsia="ar"/>
        </w:rPr>
        <w:t>يجب أن تقيّد</w:t>
      </w:r>
      <w:r w:rsidR="002A6C57" w:rsidRPr="001219DE">
        <w:rPr>
          <w:rFonts w:ascii="Arial" w:hAnsi="Arial" w:cs="Arial"/>
          <w:color w:val="373E49" w:themeColor="accent1"/>
          <w:sz w:val="26"/>
          <w:szCs w:val="26"/>
          <w:rtl/>
          <w:lang w:eastAsia="ar"/>
        </w:rPr>
        <w:t xml:space="preserve"> </w:t>
      </w:r>
      <w:r w:rsidR="00741D7C" w:rsidRPr="001219DE">
        <w:rPr>
          <w:rFonts w:ascii="Arial" w:hAnsi="Arial" w:cs="Arial"/>
          <w:color w:val="373E49" w:themeColor="accent1"/>
          <w:sz w:val="26"/>
          <w:szCs w:val="26"/>
          <w:highlight w:val="cyan"/>
          <w:rtl/>
          <w:lang w:eastAsia="ar"/>
        </w:rPr>
        <w:t>&lt;</w:t>
      </w:r>
      <w:r w:rsidRPr="001219DE">
        <w:rPr>
          <w:rFonts w:ascii="Arial" w:hAnsi="Arial" w:cs="Arial"/>
          <w:color w:val="373E49" w:themeColor="accent1"/>
          <w:sz w:val="26"/>
          <w:szCs w:val="26"/>
          <w:highlight w:val="cyan"/>
          <w:rtl/>
          <w:lang w:eastAsia="ar"/>
        </w:rPr>
        <w:t>اسم الجهة</w:t>
      </w:r>
      <w:r w:rsidR="0079085E" w:rsidRPr="001219DE">
        <w:rPr>
          <w:rFonts w:ascii="Arial" w:hAnsi="Arial" w:cs="Arial"/>
          <w:color w:val="373E49" w:themeColor="accent1"/>
          <w:sz w:val="26"/>
          <w:szCs w:val="26"/>
          <w:highlight w:val="cyan"/>
          <w:rtl/>
          <w:lang w:eastAsia="ar"/>
        </w:rPr>
        <w:t>&gt;</w:t>
      </w:r>
      <w:r w:rsidRPr="001219DE">
        <w:rPr>
          <w:rFonts w:ascii="Arial" w:hAnsi="Arial" w:cs="Arial"/>
          <w:color w:val="373E49" w:themeColor="accent1"/>
          <w:sz w:val="26"/>
          <w:szCs w:val="26"/>
          <w:lang w:eastAsia="ar"/>
        </w:rPr>
        <w:t> </w:t>
      </w:r>
      <w:r w:rsidRPr="001219DE">
        <w:rPr>
          <w:rFonts w:ascii="Arial" w:hAnsi="Arial" w:cs="Arial"/>
          <w:color w:val="373E49" w:themeColor="accent1"/>
          <w:sz w:val="26"/>
          <w:szCs w:val="26"/>
          <w:rtl/>
          <w:lang w:eastAsia="ar"/>
        </w:rPr>
        <w:t>استخدام وسائط التخزين الخارجية وتوفر سبل التعامل الآمن معها</w:t>
      </w:r>
      <w:r w:rsidRPr="001219DE">
        <w:rPr>
          <w:rFonts w:ascii="Arial" w:hAnsi="Arial" w:cs="Arial"/>
          <w:color w:val="373E49" w:themeColor="accent1"/>
          <w:sz w:val="26"/>
          <w:szCs w:val="26"/>
          <w:lang w:eastAsia="ar"/>
        </w:rPr>
        <w:t>.</w:t>
      </w:r>
      <w:r w:rsidRPr="001219DE">
        <w:rPr>
          <w:rFonts w:ascii="Arial" w:hAnsi="Arial" w:cs="Arial"/>
          <w:color w:val="373E49" w:themeColor="accent1"/>
          <w:sz w:val="26"/>
          <w:szCs w:val="26"/>
          <w:rtl/>
          <w:lang w:eastAsia="ar"/>
        </w:rPr>
        <w:t xml:space="preserve"> </w:t>
      </w:r>
      <w:r w:rsidR="00522138" w:rsidRPr="001219DE">
        <w:rPr>
          <w:rFonts w:ascii="Arial" w:hAnsi="Arial" w:cs="Arial"/>
          <w:color w:val="373E49" w:themeColor="accent1"/>
          <w:sz w:val="26"/>
          <w:szCs w:val="26"/>
          <w:rtl/>
          <w:lang w:eastAsia="ar"/>
        </w:rPr>
        <w:t>‏</w:t>
      </w:r>
    </w:p>
    <w:p w14:paraId="44858CE7" w14:textId="259B4DEF" w:rsidR="002F1659" w:rsidRPr="001219DE" w:rsidRDefault="002F1659" w:rsidP="00F31A99">
      <w:pPr>
        <w:pStyle w:val="ListParagraph"/>
        <w:numPr>
          <w:ilvl w:val="0"/>
          <w:numId w:val="18"/>
        </w:numPr>
        <w:bidi/>
        <w:rPr>
          <w:rFonts w:ascii="Arial" w:hAnsi="Arial" w:cs="Arial"/>
          <w:color w:val="373E49" w:themeColor="accent1"/>
          <w:sz w:val="26"/>
          <w:szCs w:val="26"/>
          <w:lang w:eastAsia="ar"/>
        </w:rPr>
      </w:pPr>
      <w:r w:rsidRPr="001219DE">
        <w:rPr>
          <w:rFonts w:ascii="Arial" w:hAnsi="Arial" w:cs="Arial"/>
          <w:color w:val="373E49" w:themeColor="accent1"/>
          <w:sz w:val="26"/>
          <w:szCs w:val="26"/>
          <w:rtl/>
          <w:lang w:eastAsia="ar"/>
        </w:rPr>
        <w:lastRenderedPageBreak/>
        <w:t>ا</w:t>
      </w:r>
      <w:r w:rsidRPr="001219DE">
        <w:rPr>
          <w:rFonts w:ascii="Arial" w:hAnsi="Arial" w:cs="Arial"/>
          <w:b/>
          <w:bCs/>
          <w:color w:val="373E49" w:themeColor="accent1"/>
          <w:sz w:val="26"/>
          <w:szCs w:val="26"/>
          <w:rtl/>
          <w:lang w:eastAsia="ar"/>
        </w:rPr>
        <w:t>لوصول إلى الوسائط</w:t>
      </w:r>
    </w:p>
    <w:p w14:paraId="52099A99" w14:textId="3E3E35B1" w:rsidR="00F31A99" w:rsidRPr="001219DE" w:rsidRDefault="000D6D46" w:rsidP="005E5C4C">
      <w:pPr>
        <w:pStyle w:val="ListParagraph"/>
        <w:numPr>
          <w:ilvl w:val="1"/>
          <w:numId w:val="22"/>
        </w:numPr>
        <w:bidi/>
        <w:rPr>
          <w:rFonts w:ascii="Arial" w:hAnsi="Arial" w:cs="Arial"/>
          <w:color w:val="373E49" w:themeColor="accent1"/>
          <w:sz w:val="26"/>
          <w:szCs w:val="26"/>
          <w:lang w:eastAsia="ar"/>
        </w:rPr>
      </w:pPr>
      <w:r w:rsidRPr="001219DE">
        <w:rPr>
          <w:rFonts w:ascii="Arial" w:hAnsi="Arial" w:cs="Arial"/>
          <w:color w:val="373E49" w:themeColor="accent1"/>
          <w:sz w:val="26"/>
          <w:szCs w:val="26"/>
          <w:rtl/>
          <w:lang w:eastAsia="ar"/>
        </w:rPr>
        <w:t xml:space="preserve">يجب أن </w:t>
      </w:r>
      <w:r w:rsidR="00F31A99" w:rsidRPr="001219DE">
        <w:rPr>
          <w:rFonts w:ascii="Arial" w:hAnsi="Arial" w:cs="Arial"/>
          <w:color w:val="373E49" w:themeColor="accent1"/>
          <w:sz w:val="26"/>
          <w:szCs w:val="26"/>
          <w:rtl/>
          <w:lang w:eastAsia="ar"/>
        </w:rPr>
        <w:t xml:space="preserve">يكون الوصول إلى وسائط </w:t>
      </w:r>
      <w:r w:rsidR="003C2EBF" w:rsidRPr="001219DE">
        <w:rPr>
          <w:rFonts w:ascii="Arial" w:hAnsi="Arial" w:cs="Arial"/>
          <w:color w:val="373E49" w:themeColor="accent1"/>
          <w:sz w:val="26"/>
          <w:szCs w:val="26"/>
          <w:rtl/>
          <w:lang w:eastAsia="ar"/>
        </w:rPr>
        <w:t xml:space="preserve">التخزين التالية </w:t>
      </w:r>
      <w:r w:rsidR="00F31A99" w:rsidRPr="001219DE">
        <w:rPr>
          <w:rFonts w:ascii="Arial" w:hAnsi="Arial" w:cs="Arial"/>
          <w:color w:val="373E49" w:themeColor="accent1"/>
          <w:sz w:val="26"/>
          <w:szCs w:val="26"/>
          <w:rtl/>
          <w:lang w:eastAsia="ar"/>
        </w:rPr>
        <w:t>مقيّدًا بناءً على سياسة إدارة الأصول</w:t>
      </w:r>
      <w:r w:rsidR="003C2EBF" w:rsidRPr="001219DE">
        <w:rPr>
          <w:rFonts w:ascii="Arial" w:hAnsi="Arial" w:cs="Arial"/>
          <w:color w:val="373E49" w:themeColor="accent1"/>
          <w:sz w:val="26"/>
          <w:szCs w:val="26"/>
          <w:rtl/>
          <w:lang w:eastAsia="ar"/>
        </w:rPr>
        <w:t xml:space="preserve"> الخاصة ب</w:t>
      </w:r>
      <w:r w:rsidR="003C2EBF" w:rsidRPr="001219DE">
        <w:rPr>
          <w:rFonts w:ascii="Arial" w:hAnsi="Arial" w:cs="Arial"/>
          <w:color w:val="373E49" w:themeColor="accent1"/>
          <w:sz w:val="26"/>
          <w:szCs w:val="26"/>
          <w:highlight w:val="cyan"/>
          <w:rtl/>
          <w:lang w:eastAsia="ar"/>
        </w:rPr>
        <w:t>‏&lt;اسم الجهة&gt;‏</w:t>
      </w:r>
      <w:r w:rsidR="00F31A99" w:rsidRPr="001219DE">
        <w:rPr>
          <w:rFonts w:ascii="Arial" w:hAnsi="Arial" w:cs="Arial"/>
          <w:color w:val="373E49" w:themeColor="accent1"/>
          <w:sz w:val="26"/>
          <w:szCs w:val="26"/>
          <w:lang w:eastAsia="ar"/>
        </w:rPr>
        <w:t>:</w:t>
      </w:r>
    </w:p>
    <w:p w14:paraId="1620A816" w14:textId="5734149E" w:rsidR="00E66FB5" w:rsidRPr="001219DE" w:rsidRDefault="00741D7C" w:rsidP="00E66FB5">
      <w:pPr>
        <w:pStyle w:val="ListParagraph"/>
        <w:numPr>
          <w:ilvl w:val="0"/>
          <w:numId w:val="23"/>
        </w:numPr>
        <w:bidi/>
        <w:rPr>
          <w:rFonts w:ascii="Arial" w:hAnsi="Arial" w:cs="Arial"/>
          <w:color w:val="373E49" w:themeColor="accent1"/>
          <w:sz w:val="26"/>
          <w:szCs w:val="26"/>
          <w:lang w:eastAsia="ar"/>
        </w:rPr>
      </w:pPr>
      <w:r w:rsidRPr="001219DE">
        <w:rPr>
          <w:rFonts w:ascii="Arial" w:hAnsi="Arial" w:cs="Arial"/>
          <w:color w:val="373E49" w:themeColor="accent1"/>
          <w:sz w:val="26"/>
          <w:szCs w:val="26"/>
          <w:highlight w:val="cyan"/>
          <w:rtl/>
          <w:lang w:eastAsia="ar"/>
        </w:rPr>
        <w:t>&lt;</w:t>
      </w:r>
      <w:r w:rsidR="00E66FB5" w:rsidRPr="001219DE">
        <w:rPr>
          <w:rFonts w:ascii="Arial" w:hAnsi="Arial" w:cs="Arial"/>
          <w:color w:val="373E49" w:themeColor="accent1"/>
          <w:sz w:val="26"/>
          <w:szCs w:val="26"/>
          <w:highlight w:val="cyan"/>
          <w:rtl/>
          <w:lang w:eastAsia="ar"/>
        </w:rPr>
        <w:t>النوع الأول من وسائط التخزين الذي تحدده الجهة (مثل أشرطة النسخ الاحتياطي)</w:t>
      </w:r>
      <w:r w:rsidR="001C6AC8" w:rsidRPr="001219DE">
        <w:rPr>
          <w:rFonts w:ascii="Arial" w:hAnsi="Arial" w:cs="Arial"/>
          <w:color w:val="373E49" w:themeColor="accent1"/>
          <w:sz w:val="26"/>
          <w:szCs w:val="26"/>
          <w:highlight w:val="cyan"/>
          <w:rtl/>
          <w:lang w:eastAsia="ar"/>
        </w:rPr>
        <w:t>&gt;</w:t>
      </w:r>
      <w:r w:rsidR="00E66FB5" w:rsidRPr="001219DE">
        <w:rPr>
          <w:rFonts w:ascii="Arial" w:hAnsi="Arial" w:cs="Arial"/>
          <w:color w:val="373E49" w:themeColor="accent1"/>
          <w:sz w:val="26"/>
          <w:szCs w:val="26"/>
          <w:lang w:eastAsia="ar"/>
        </w:rPr>
        <w:t> </w:t>
      </w:r>
    </w:p>
    <w:p w14:paraId="4A988260" w14:textId="3C9097DD" w:rsidR="00E66FB5" w:rsidRPr="001219DE" w:rsidRDefault="00741D7C" w:rsidP="00E66FB5">
      <w:pPr>
        <w:pStyle w:val="ListParagraph"/>
        <w:numPr>
          <w:ilvl w:val="0"/>
          <w:numId w:val="23"/>
        </w:numPr>
        <w:bidi/>
        <w:rPr>
          <w:rFonts w:ascii="Arial" w:hAnsi="Arial" w:cs="Arial"/>
          <w:color w:val="373E49" w:themeColor="accent1"/>
          <w:sz w:val="26"/>
          <w:szCs w:val="26"/>
          <w:lang w:eastAsia="ar"/>
        </w:rPr>
      </w:pPr>
      <w:r w:rsidRPr="001219DE">
        <w:rPr>
          <w:rFonts w:ascii="Arial" w:hAnsi="Arial" w:cs="Arial"/>
          <w:color w:val="373E49" w:themeColor="accent1"/>
          <w:sz w:val="26"/>
          <w:szCs w:val="26"/>
          <w:highlight w:val="cyan"/>
          <w:rtl/>
          <w:lang w:eastAsia="ar"/>
        </w:rPr>
        <w:t>&lt;</w:t>
      </w:r>
      <w:r w:rsidR="00E66FB5" w:rsidRPr="001219DE">
        <w:rPr>
          <w:rFonts w:ascii="Arial" w:hAnsi="Arial" w:cs="Arial"/>
          <w:color w:val="373E49" w:themeColor="accent1"/>
          <w:sz w:val="26"/>
          <w:szCs w:val="26"/>
          <w:highlight w:val="cyan"/>
          <w:rtl/>
          <w:lang w:eastAsia="ar"/>
        </w:rPr>
        <w:t>النوع الثاني من وسائط التخزين الذي تحدده الجهة (مثل وسائط التخزين على الخوادم)</w:t>
      </w:r>
      <w:r w:rsidR="001C6AC8" w:rsidRPr="001219DE">
        <w:rPr>
          <w:rFonts w:ascii="Arial" w:hAnsi="Arial" w:cs="Arial"/>
          <w:color w:val="373E49" w:themeColor="accent1"/>
          <w:sz w:val="26"/>
          <w:szCs w:val="26"/>
          <w:highlight w:val="cyan"/>
          <w:rtl/>
          <w:lang w:eastAsia="ar"/>
        </w:rPr>
        <w:t>&gt;</w:t>
      </w:r>
      <w:r w:rsidR="00E66FB5" w:rsidRPr="001219DE">
        <w:rPr>
          <w:rFonts w:ascii="Arial" w:hAnsi="Arial" w:cs="Arial"/>
          <w:color w:val="373E49" w:themeColor="accent1"/>
          <w:sz w:val="26"/>
          <w:szCs w:val="26"/>
          <w:lang w:eastAsia="ar"/>
        </w:rPr>
        <w:t> </w:t>
      </w:r>
    </w:p>
    <w:p w14:paraId="047B78BB" w14:textId="43290936" w:rsidR="00E66FB5" w:rsidRPr="001219DE" w:rsidRDefault="00741D7C" w:rsidP="00E66FB5">
      <w:pPr>
        <w:pStyle w:val="ListParagraph"/>
        <w:numPr>
          <w:ilvl w:val="0"/>
          <w:numId w:val="23"/>
        </w:numPr>
        <w:bidi/>
        <w:rPr>
          <w:rFonts w:ascii="Arial" w:hAnsi="Arial" w:cs="Arial"/>
          <w:color w:val="373E49" w:themeColor="accent1"/>
          <w:sz w:val="26"/>
          <w:szCs w:val="26"/>
          <w:lang w:eastAsia="ar"/>
        </w:rPr>
      </w:pPr>
      <w:r w:rsidRPr="001219DE">
        <w:rPr>
          <w:rFonts w:ascii="Arial" w:hAnsi="Arial" w:cs="Arial"/>
          <w:color w:val="373E49" w:themeColor="accent1"/>
          <w:sz w:val="26"/>
          <w:szCs w:val="26"/>
          <w:highlight w:val="cyan"/>
          <w:rtl/>
          <w:lang w:eastAsia="ar"/>
        </w:rPr>
        <w:t>&lt;</w:t>
      </w:r>
      <w:r w:rsidR="00E66FB5" w:rsidRPr="001219DE">
        <w:rPr>
          <w:rFonts w:ascii="Arial" w:hAnsi="Arial" w:cs="Arial"/>
          <w:color w:val="373E49" w:themeColor="accent1"/>
          <w:sz w:val="26"/>
          <w:szCs w:val="26"/>
          <w:highlight w:val="cyan"/>
          <w:rtl/>
          <w:lang w:eastAsia="ar"/>
        </w:rPr>
        <w:t>النوع الثالث من وسائط التخزين الذي تحدده الجهة (مثل التخزين على الشبكة)</w:t>
      </w:r>
      <w:r w:rsidR="001C6AC8" w:rsidRPr="001219DE">
        <w:rPr>
          <w:rFonts w:ascii="Arial" w:hAnsi="Arial" w:cs="Arial"/>
          <w:color w:val="373E49" w:themeColor="accent1"/>
          <w:sz w:val="26"/>
          <w:szCs w:val="26"/>
          <w:highlight w:val="cyan"/>
          <w:rtl/>
          <w:lang w:eastAsia="ar"/>
        </w:rPr>
        <w:t>&gt;</w:t>
      </w:r>
      <w:r w:rsidR="00E66FB5" w:rsidRPr="001219DE">
        <w:rPr>
          <w:rFonts w:ascii="Arial" w:hAnsi="Arial" w:cs="Arial"/>
          <w:color w:val="373E49" w:themeColor="accent1"/>
          <w:sz w:val="26"/>
          <w:szCs w:val="26"/>
          <w:lang w:eastAsia="ar"/>
        </w:rPr>
        <w:t> </w:t>
      </w:r>
    </w:p>
    <w:p w14:paraId="0A5F38E4" w14:textId="14A9CBBF" w:rsidR="00F31A99" w:rsidRPr="001219DE" w:rsidRDefault="00F31A99" w:rsidP="005E5C4C">
      <w:pPr>
        <w:pStyle w:val="ListParagraph"/>
        <w:numPr>
          <w:ilvl w:val="1"/>
          <w:numId w:val="22"/>
        </w:numPr>
        <w:bidi/>
        <w:rPr>
          <w:rFonts w:ascii="Arial" w:hAnsi="Arial" w:cs="Arial"/>
          <w:color w:val="373E49" w:themeColor="accent1"/>
          <w:sz w:val="26"/>
          <w:szCs w:val="26"/>
          <w:lang w:eastAsia="ar"/>
        </w:rPr>
      </w:pPr>
      <w:r w:rsidRPr="001219DE">
        <w:rPr>
          <w:rFonts w:ascii="Arial" w:hAnsi="Arial" w:cs="Arial"/>
          <w:color w:val="373E49" w:themeColor="accent1"/>
          <w:sz w:val="26"/>
          <w:szCs w:val="26"/>
          <w:rtl/>
          <w:lang w:eastAsia="ar"/>
        </w:rPr>
        <w:t>يجب تطبيق قيود التوزيع، ومحاذير التعامل، وعلامات الأمان المعمول بها على وسائط التخزين</w:t>
      </w:r>
      <w:r w:rsidRPr="001219DE">
        <w:rPr>
          <w:rFonts w:ascii="Arial" w:hAnsi="Arial" w:cs="Arial"/>
          <w:color w:val="373E49" w:themeColor="accent1"/>
          <w:sz w:val="26"/>
          <w:szCs w:val="26"/>
          <w:lang w:eastAsia="ar"/>
        </w:rPr>
        <w:t>.</w:t>
      </w:r>
    </w:p>
    <w:p w14:paraId="50FA22F2" w14:textId="44510AF4" w:rsidR="00E66FB5" w:rsidRPr="001219DE" w:rsidRDefault="00BE63BB" w:rsidP="00E66FB5">
      <w:pPr>
        <w:pStyle w:val="ListParagraph"/>
        <w:numPr>
          <w:ilvl w:val="0"/>
          <w:numId w:val="18"/>
        </w:numPr>
        <w:bidi/>
        <w:rPr>
          <w:rFonts w:ascii="Arial" w:hAnsi="Arial" w:cs="Arial"/>
          <w:b/>
          <w:bCs/>
          <w:color w:val="373E49" w:themeColor="accent1"/>
          <w:sz w:val="26"/>
          <w:szCs w:val="26"/>
          <w:lang w:eastAsia="ar"/>
        </w:rPr>
      </w:pPr>
      <w:r w:rsidRPr="001219DE">
        <w:rPr>
          <w:rFonts w:ascii="Arial" w:hAnsi="Arial" w:cs="Arial"/>
          <w:b/>
          <w:bCs/>
          <w:color w:val="373E49" w:themeColor="accent1"/>
          <w:sz w:val="26"/>
          <w:szCs w:val="26"/>
          <w:rtl/>
          <w:lang w:eastAsia="ar"/>
        </w:rPr>
        <w:t>وسائط التخزين</w:t>
      </w:r>
    </w:p>
    <w:p w14:paraId="123C4539" w14:textId="739EADA6" w:rsidR="00BE63BB" w:rsidRPr="001219DE" w:rsidRDefault="00BE63BB" w:rsidP="005E5C4C">
      <w:pPr>
        <w:pStyle w:val="ListParagraph"/>
        <w:numPr>
          <w:ilvl w:val="1"/>
          <w:numId w:val="24"/>
        </w:numPr>
        <w:bidi/>
        <w:rPr>
          <w:rFonts w:ascii="Arial" w:hAnsi="Arial" w:cs="Arial"/>
          <w:color w:val="373E49" w:themeColor="accent1"/>
          <w:sz w:val="26"/>
          <w:szCs w:val="26"/>
          <w:lang w:eastAsia="ar"/>
        </w:rPr>
      </w:pPr>
      <w:r w:rsidRPr="001219DE">
        <w:rPr>
          <w:rFonts w:ascii="Arial" w:hAnsi="Arial" w:cs="Arial"/>
          <w:color w:val="373E49" w:themeColor="accent1"/>
          <w:sz w:val="26"/>
          <w:szCs w:val="26"/>
          <w:rtl/>
          <w:lang w:eastAsia="ar"/>
        </w:rPr>
        <w:t xml:space="preserve">يجب تعيين </w:t>
      </w:r>
      <w:r w:rsidR="00CA7F9F" w:rsidRPr="001219DE">
        <w:rPr>
          <w:rFonts w:ascii="Arial" w:hAnsi="Arial" w:cs="Arial"/>
          <w:color w:val="373E49" w:themeColor="accent1"/>
          <w:sz w:val="26"/>
          <w:szCs w:val="26"/>
          <w:rtl/>
          <w:lang w:eastAsia="ar"/>
        </w:rPr>
        <w:t xml:space="preserve">عاملين </w:t>
      </w:r>
      <w:r w:rsidRPr="001219DE">
        <w:rPr>
          <w:rFonts w:ascii="Arial" w:hAnsi="Arial" w:cs="Arial"/>
          <w:color w:val="373E49" w:themeColor="accent1"/>
          <w:sz w:val="26"/>
          <w:szCs w:val="26"/>
          <w:rtl/>
          <w:lang w:eastAsia="ar"/>
        </w:rPr>
        <w:t>مخصصين لمراقبة أجهزة الوسائط ماديًا وتخزينها في مواقع محددة خاضعة للمراقبة.</w:t>
      </w:r>
    </w:p>
    <w:p w14:paraId="3D1CC979" w14:textId="2978BE27" w:rsidR="00BE63BB" w:rsidRPr="001219DE" w:rsidRDefault="00BE63BB" w:rsidP="005E5C4C">
      <w:pPr>
        <w:pStyle w:val="ListParagraph"/>
        <w:numPr>
          <w:ilvl w:val="1"/>
          <w:numId w:val="24"/>
        </w:numPr>
        <w:bidi/>
        <w:rPr>
          <w:rFonts w:ascii="Arial" w:hAnsi="Arial" w:cs="Arial"/>
          <w:color w:val="373E49" w:themeColor="accent1"/>
          <w:sz w:val="26"/>
          <w:szCs w:val="26"/>
          <w:lang w:eastAsia="ar"/>
        </w:rPr>
      </w:pPr>
      <w:r w:rsidRPr="001219DE">
        <w:rPr>
          <w:rFonts w:ascii="Arial" w:hAnsi="Arial" w:cs="Arial"/>
          <w:color w:val="373E49" w:themeColor="accent1"/>
          <w:sz w:val="26"/>
          <w:szCs w:val="26"/>
          <w:rtl/>
          <w:lang w:eastAsia="ar"/>
        </w:rPr>
        <w:t xml:space="preserve">يجب التأكد من حماية وسائط التخزين حتى إتلافها أو تطهيرها باستخدام إجراءات الموافقة على المعدات، </w:t>
      </w:r>
      <w:r w:rsidR="003C2EBF" w:rsidRPr="001219DE">
        <w:rPr>
          <w:rFonts w:ascii="Arial" w:hAnsi="Arial" w:cs="Arial"/>
          <w:color w:val="373E49" w:themeColor="accent1"/>
          <w:sz w:val="26"/>
          <w:szCs w:val="26"/>
          <w:rtl/>
          <w:lang w:eastAsia="ar"/>
        </w:rPr>
        <w:t xml:space="preserve">كما يجب التأكد من </w:t>
      </w:r>
      <w:r w:rsidRPr="001219DE">
        <w:rPr>
          <w:rFonts w:ascii="Arial" w:hAnsi="Arial" w:cs="Arial"/>
          <w:color w:val="373E49" w:themeColor="accent1"/>
          <w:sz w:val="26"/>
          <w:szCs w:val="26"/>
          <w:rtl/>
          <w:lang w:eastAsia="ar"/>
        </w:rPr>
        <w:t>تحديد إجراءات التعامل مع الوسائط، و</w:t>
      </w:r>
      <w:r w:rsidR="003C2EBF" w:rsidRPr="001219DE">
        <w:rPr>
          <w:rFonts w:ascii="Arial" w:hAnsi="Arial" w:cs="Arial"/>
          <w:color w:val="373E49" w:themeColor="accent1"/>
          <w:sz w:val="26"/>
          <w:szCs w:val="26"/>
          <w:rtl/>
          <w:lang w:eastAsia="ar"/>
        </w:rPr>
        <w:t xml:space="preserve">تحديد </w:t>
      </w:r>
      <w:r w:rsidRPr="001219DE">
        <w:rPr>
          <w:rFonts w:ascii="Arial" w:hAnsi="Arial" w:cs="Arial"/>
          <w:color w:val="373E49" w:themeColor="accent1"/>
          <w:sz w:val="26"/>
          <w:szCs w:val="26"/>
          <w:rtl/>
          <w:lang w:eastAsia="ar"/>
        </w:rPr>
        <w:t>تقنيات الحماية المعتمدة</w:t>
      </w:r>
      <w:r w:rsidRPr="001219DE">
        <w:rPr>
          <w:rFonts w:ascii="Arial" w:hAnsi="Arial" w:cs="Arial"/>
          <w:color w:val="373E49" w:themeColor="accent1"/>
          <w:sz w:val="26"/>
          <w:szCs w:val="26"/>
          <w:lang w:eastAsia="ar"/>
        </w:rPr>
        <w:t>.</w:t>
      </w:r>
    </w:p>
    <w:p w14:paraId="1AB4B7AA" w14:textId="4EDCB830" w:rsidR="00BE63BB" w:rsidRPr="001219DE" w:rsidRDefault="00AD6758" w:rsidP="00BE63BB">
      <w:pPr>
        <w:pStyle w:val="ListParagraph"/>
        <w:numPr>
          <w:ilvl w:val="0"/>
          <w:numId w:val="18"/>
        </w:numPr>
        <w:bidi/>
        <w:rPr>
          <w:rFonts w:ascii="Arial" w:hAnsi="Arial" w:cs="Arial"/>
          <w:b/>
          <w:bCs/>
          <w:color w:val="373E49" w:themeColor="accent1"/>
          <w:sz w:val="26"/>
          <w:szCs w:val="26"/>
          <w:lang w:eastAsia="ar"/>
        </w:rPr>
      </w:pPr>
      <w:r w:rsidRPr="001219DE">
        <w:rPr>
          <w:rFonts w:ascii="Arial" w:hAnsi="Arial" w:cs="Arial"/>
          <w:b/>
          <w:bCs/>
          <w:color w:val="373E49" w:themeColor="accent1"/>
          <w:sz w:val="26"/>
          <w:szCs w:val="26"/>
          <w:rtl/>
          <w:lang w:eastAsia="ar"/>
        </w:rPr>
        <w:t>نقل الوسائط</w:t>
      </w:r>
    </w:p>
    <w:p w14:paraId="0492E468" w14:textId="203F6C8A" w:rsidR="00AD6758" w:rsidRPr="001219DE" w:rsidRDefault="00AD6758" w:rsidP="003D790C">
      <w:pPr>
        <w:pStyle w:val="ListParagraph"/>
        <w:numPr>
          <w:ilvl w:val="1"/>
          <w:numId w:val="29"/>
        </w:numPr>
        <w:bidi/>
        <w:rPr>
          <w:rFonts w:ascii="Arial" w:hAnsi="Arial" w:cs="Arial"/>
          <w:color w:val="373E49" w:themeColor="accent1"/>
          <w:sz w:val="26"/>
          <w:szCs w:val="26"/>
          <w:lang w:eastAsia="ar"/>
        </w:rPr>
      </w:pPr>
      <w:r w:rsidRPr="001219DE">
        <w:rPr>
          <w:rFonts w:ascii="Arial" w:hAnsi="Arial" w:cs="Arial"/>
          <w:color w:val="373E49" w:themeColor="accent1"/>
          <w:sz w:val="26"/>
          <w:szCs w:val="26"/>
          <w:rtl/>
          <w:lang w:eastAsia="ar"/>
        </w:rPr>
        <w:t>يجب حماية الوسائط ومراقبتها خلال نقلها إلى خارج المناطق الخاضعة للرقابة</w:t>
      </w:r>
      <w:r w:rsidRPr="001219DE">
        <w:rPr>
          <w:rFonts w:ascii="Arial" w:hAnsi="Arial" w:cs="Arial"/>
          <w:color w:val="373E49" w:themeColor="accent1"/>
          <w:sz w:val="26"/>
          <w:szCs w:val="26"/>
          <w:lang w:eastAsia="ar"/>
        </w:rPr>
        <w:t>.</w:t>
      </w:r>
    </w:p>
    <w:p w14:paraId="3C33B43D" w14:textId="2DA1B30A" w:rsidR="00AD6758" w:rsidRPr="001219DE" w:rsidRDefault="00AD6758" w:rsidP="00E80E2B">
      <w:pPr>
        <w:pStyle w:val="ListParagraph"/>
        <w:numPr>
          <w:ilvl w:val="1"/>
          <w:numId w:val="29"/>
        </w:numPr>
        <w:bidi/>
        <w:ind w:left="1440" w:hanging="720"/>
        <w:rPr>
          <w:rFonts w:ascii="Arial" w:hAnsi="Arial" w:cs="Arial"/>
          <w:color w:val="373E49" w:themeColor="accent1"/>
          <w:sz w:val="26"/>
          <w:szCs w:val="26"/>
          <w:lang w:eastAsia="ar"/>
        </w:rPr>
      </w:pPr>
      <w:r w:rsidRPr="001219DE">
        <w:rPr>
          <w:rFonts w:ascii="Arial" w:hAnsi="Arial" w:cs="Arial"/>
          <w:color w:val="373E49" w:themeColor="accent1"/>
          <w:sz w:val="26"/>
          <w:szCs w:val="26"/>
          <w:rtl/>
          <w:lang w:eastAsia="ar"/>
        </w:rPr>
        <w:t xml:space="preserve">يجب </w:t>
      </w:r>
      <w:r w:rsidR="00CA7F9F" w:rsidRPr="001219DE">
        <w:rPr>
          <w:rFonts w:ascii="Arial" w:hAnsi="Arial" w:cs="Arial"/>
          <w:color w:val="373E49" w:themeColor="accent1"/>
          <w:sz w:val="26"/>
          <w:szCs w:val="26"/>
          <w:rtl/>
          <w:lang w:eastAsia="ar"/>
        </w:rPr>
        <w:t>تتبع</w:t>
      </w:r>
      <w:r w:rsidRPr="001219DE">
        <w:rPr>
          <w:rFonts w:ascii="Arial" w:hAnsi="Arial" w:cs="Arial"/>
          <w:color w:val="373E49" w:themeColor="accent1"/>
          <w:sz w:val="26"/>
          <w:szCs w:val="26"/>
          <w:rtl/>
          <w:lang w:eastAsia="ar"/>
        </w:rPr>
        <w:t xml:space="preserve"> وسائط التخزين أثناء نقلها خارج المناطق الخاضعة للرقابة</w:t>
      </w:r>
      <w:r w:rsidRPr="001219DE">
        <w:rPr>
          <w:rFonts w:ascii="Arial" w:hAnsi="Arial" w:cs="Arial"/>
          <w:color w:val="373E49" w:themeColor="accent1"/>
          <w:sz w:val="26"/>
          <w:szCs w:val="26"/>
          <w:lang w:eastAsia="ar"/>
        </w:rPr>
        <w:t>.</w:t>
      </w:r>
    </w:p>
    <w:p w14:paraId="20B9CB5E" w14:textId="152D837A" w:rsidR="00AD6758" w:rsidRPr="001219DE" w:rsidRDefault="00AD6758" w:rsidP="00E80E2B">
      <w:pPr>
        <w:pStyle w:val="ListParagraph"/>
        <w:numPr>
          <w:ilvl w:val="1"/>
          <w:numId w:val="29"/>
        </w:numPr>
        <w:bidi/>
        <w:ind w:left="1440" w:hanging="720"/>
        <w:rPr>
          <w:rFonts w:ascii="Arial" w:hAnsi="Arial" w:cs="Arial"/>
          <w:color w:val="373E49" w:themeColor="accent1"/>
          <w:sz w:val="26"/>
          <w:szCs w:val="26"/>
          <w:lang w:eastAsia="ar"/>
        </w:rPr>
      </w:pPr>
      <w:r w:rsidRPr="001219DE">
        <w:rPr>
          <w:rFonts w:ascii="Arial" w:hAnsi="Arial" w:cs="Arial"/>
          <w:color w:val="373E49" w:themeColor="accent1"/>
          <w:sz w:val="26"/>
          <w:szCs w:val="26"/>
          <w:rtl/>
          <w:lang w:eastAsia="ar"/>
        </w:rPr>
        <w:t>يجب توثيق الأنشطة المرتبطة بنقل وسائط التخزين، ويجب أن تقتصر على الموظفين المخولين.</w:t>
      </w:r>
    </w:p>
    <w:p w14:paraId="0E199B91" w14:textId="4BC47385" w:rsidR="00AD6758" w:rsidRPr="001219DE" w:rsidRDefault="008757C7" w:rsidP="00E80E2B">
      <w:pPr>
        <w:pStyle w:val="ListParagraph"/>
        <w:numPr>
          <w:ilvl w:val="1"/>
          <w:numId w:val="29"/>
        </w:numPr>
        <w:bidi/>
        <w:ind w:left="1440" w:hanging="720"/>
        <w:rPr>
          <w:rFonts w:ascii="Arial" w:hAnsi="Arial" w:cs="Arial"/>
          <w:color w:val="373E49" w:themeColor="accent1"/>
          <w:sz w:val="26"/>
          <w:szCs w:val="26"/>
          <w:lang w:eastAsia="ar"/>
        </w:rPr>
      </w:pPr>
      <w:r w:rsidRPr="001219DE">
        <w:rPr>
          <w:rFonts w:ascii="Arial" w:hAnsi="Arial" w:cs="Arial"/>
          <w:color w:val="373E49" w:themeColor="accent1"/>
          <w:sz w:val="26"/>
          <w:szCs w:val="26"/>
          <w:rtl/>
          <w:lang w:eastAsia="ar"/>
        </w:rPr>
        <w:t>يجب أن تقوم</w:t>
      </w:r>
      <w:r w:rsidR="00A119C2" w:rsidRPr="001219DE">
        <w:rPr>
          <w:rFonts w:ascii="Arial" w:hAnsi="Arial" w:cs="Arial"/>
          <w:color w:val="373E49" w:themeColor="accent1"/>
          <w:sz w:val="26"/>
          <w:szCs w:val="26"/>
          <w:rtl/>
          <w:lang w:eastAsia="ar"/>
        </w:rPr>
        <w:t xml:space="preserve"> </w:t>
      </w:r>
      <w:r w:rsidRPr="001219DE">
        <w:rPr>
          <w:rFonts w:ascii="Arial" w:hAnsi="Arial" w:cs="Arial"/>
          <w:color w:val="373E49" w:themeColor="accent1"/>
          <w:sz w:val="26"/>
          <w:szCs w:val="26"/>
          <w:highlight w:val="cyan"/>
          <w:rtl/>
          <w:lang w:eastAsia="ar"/>
        </w:rPr>
        <w:t>‏</w:t>
      </w:r>
      <w:r w:rsidR="00741D7C" w:rsidRPr="001219DE">
        <w:rPr>
          <w:rFonts w:ascii="Arial" w:hAnsi="Arial" w:cs="Arial"/>
          <w:color w:val="373E49" w:themeColor="accent1"/>
          <w:sz w:val="26"/>
          <w:szCs w:val="26"/>
          <w:highlight w:val="cyan"/>
          <w:rtl/>
          <w:lang w:eastAsia="ar"/>
        </w:rPr>
        <w:t>&lt;</w:t>
      </w:r>
      <w:r w:rsidRPr="001219DE">
        <w:rPr>
          <w:rFonts w:ascii="Arial" w:hAnsi="Arial" w:cs="Arial"/>
          <w:color w:val="373E49" w:themeColor="accent1"/>
          <w:sz w:val="26"/>
          <w:szCs w:val="26"/>
          <w:highlight w:val="cyan"/>
          <w:rtl/>
          <w:lang w:eastAsia="ar"/>
        </w:rPr>
        <w:t>اسم الجهة</w:t>
      </w:r>
      <w:r w:rsidR="001C6AC8" w:rsidRPr="001219DE">
        <w:rPr>
          <w:rFonts w:ascii="Arial" w:hAnsi="Arial" w:cs="Arial"/>
          <w:color w:val="373E49" w:themeColor="accent1"/>
          <w:sz w:val="26"/>
          <w:szCs w:val="26"/>
          <w:highlight w:val="cyan"/>
          <w:rtl/>
          <w:lang w:eastAsia="ar"/>
        </w:rPr>
        <w:t>&gt;</w:t>
      </w:r>
      <w:r w:rsidR="00A119C2" w:rsidRPr="001219DE">
        <w:rPr>
          <w:rFonts w:ascii="Arial" w:hAnsi="Arial" w:cs="Arial"/>
          <w:color w:val="373E49" w:themeColor="accent1"/>
          <w:sz w:val="26"/>
          <w:szCs w:val="26"/>
          <w:rtl/>
          <w:lang w:eastAsia="ar"/>
        </w:rPr>
        <w:t xml:space="preserve"> </w:t>
      </w:r>
      <w:r w:rsidRPr="001219DE">
        <w:rPr>
          <w:rFonts w:ascii="Arial" w:hAnsi="Arial" w:cs="Arial"/>
          <w:color w:val="373E49" w:themeColor="accent1"/>
          <w:sz w:val="26"/>
          <w:szCs w:val="26"/>
          <w:rtl/>
          <w:lang w:eastAsia="ar"/>
        </w:rPr>
        <w:t>‏بإعداد السياسات والإجراءات الخاصة بالنقل الآمن للوسائط المادية وتوثيقها والموافقة عليها وتعميمها وتطبيقها وتقييمها وتحديثها</w:t>
      </w:r>
      <w:r w:rsidR="00A119C2" w:rsidRPr="001219DE">
        <w:rPr>
          <w:rFonts w:ascii="Arial" w:hAnsi="Arial" w:cs="Arial"/>
          <w:color w:val="373E49" w:themeColor="accent1"/>
          <w:sz w:val="26"/>
          <w:szCs w:val="26"/>
          <w:rtl/>
          <w:lang w:eastAsia="ar"/>
        </w:rPr>
        <w:t>.</w:t>
      </w:r>
      <w:r w:rsidRPr="001219DE">
        <w:rPr>
          <w:rFonts w:ascii="Arial" w:hAnsi="Arial" w:cs="Arial"/>
          <w:color w:val="373E49" w:themeColor="accent1"/>
          <w:sz w:val="26"/>
          <w:szCs w:val="26"/>
          <w:rtl/>
          <w:lang w:eastAsia="ar"/>
        </w:rPr>
        <w:t>‏</w:t>
      </w:r>
    </w:p>
    <w:p w14:paraId="7C22FCED" w14:textId="3DF72475" w:rsidR="008757C7" w:rsidRPr="001219DE" w:rsidRDefault="008757C7" w:rsidP="005E5C4C">
      <w:pPr>
        <w:pStyle w:val="ListParagraph"/>
        <w:numPr>
          <w:ilvl w:val="1"/>
          <w:numId w:val="29"/>
        </w:numPr>
        <w:bidi/>
        <w:ind w:left="1440" w:hanging="720"/>
        <w:rPr>
          <w:rFonts w:ascii="Arial" w:hAnsi="Arial" w:cs="Arial"/>
          <w:color w:val="373E49" w:themeColor="accent1"/>
          <w:sz w:val="26"/>
          <w:szCs w:val="26"/>
          <w:lang w:eastAsia="ar"/>
        </w:rPr>
      </w:pPr>
      <w:r w:rsidRPr="001219DE">
        <w:rPr>
          <w:rFonts w:ascii="Arial" w:hAnsi="Arial" w:cs="Arial"/>
          <w:color w:val="373E49" w:themeColor="accent1"/>
          <w:sz w:val="26"/>
          <w:szCs w:val="26"/>
          <w:rtl/>
          <w:lang w:eastAsia="ar"/>
        </w:rPr>
        <w:t>يجب أن تقوم</w:t>
      </w:r>
      <w:r w:rsidR="00A119C2" w:rsidRPr="001219DE">
        <w:rPr>
          <w:rFonts w:ascii="Arial" w:hAnsi="Arial" w:cs="Arial"/>
          <w:color w:val="373E49" w:themeColor="accent1"/>
          <w:sz w:val="26"/>
          <w:szCs w:val="26"/>
          <w:rtl/>
          <w:lang w:eastAsia="ar"/>
        </w:rPr>
        <w:t xml:space="preserve"> </w:t>
      </w:r>
      <w:r w:rsidRPr="001219DE">
        <w:rPr>
          <w:rFonts w:ascii="Arial" w:hAnsi="Arial" w:cs="Arial"/>
          <w:color w:val="373E49" w:themeColor="accent1"/>
          <w:sz w:val="26"/>
          <w:szCs w:val="26"/>
          <w:highlight w:val="cyan"/>
          <w:rtl/>
          <w:lang w:eastAsia="ar"/>
        </w:rPr>
        <w:t>‏</w:t>
      </w:r>
      <w:r w:rsidR="00741D7C" w:rsidRPr="001219DE">
        <w:rPr>
          <w:rFonts w:ascii="Arial" w:hAnsi="Arial" w:cs="Arial"/>
          <w:color w:val="373E49" w:themeColor="accent1"/>
          <w:sz w:val="26"/>
          <w:szCs w:val="26"/>
          <w:highlight w:val="cyan"/>
          <w:rtl/>
          <w:lang w:eastAsia="ar"/>
        </w:rPr>
        <w:t>&lt;</w:t>
      </w:r>
      <w:r w:rsidRPr="001219DE">
        <w:rPr>
          <w:rFonts w:ascii="Arial" w:hAnsi="Arial" w:cs="Arial"/>
          <w:color w:val="373E49" w:themeColor="accent1"/>
          <w:sz w:val="26"/>
          <w:szCs w:val="26"/>
          <w:highlight w:val="cyan"/>
          <w:rtl/>
          <w:lang w:eastAsia="ar"/>
        </w:rPr>
        <w:t>اسم الجهة</w:t>
      </w:r>
      <w:r w:rsidR="001C6AC8" w:rsidRPr="001219DE">
        <w:rPr>
          <w:rFonts w:ascii="Arial" w:hAnsi="Arial" w:cs="Arial"/>
          <w:color w:val="373E49" w:themeColor="accent1"/>
          <w:sz w:val="26"/>
          <w:szCs w:val="26"/>
          <w:highlight w:val="cyan"/>
          <w:rtl/>
          <w:lang w:eastAsia="ar"/>
        </w:rPr>
        <w:t>&gt;</w:t>
      </w:r>
      <w:r w:rsidRPr="001219DE">
        <w:rPr>
          <w:rFonts w:ascii="Arial" w:hAnsi="Arial" w:cs="Arial"/>
          <w:color w:val="373E49" w:themeColor="accent1"/>
          <w:sz w:val="26"/>
          <w:szCs w:val="26"/>
          <w:highlight w:val="cyan"/>
          <w:rtl/>
          <w:lang w:eastAsia="ar"/>
        </w:rPr>
        <w:t>‏</w:t>
      </w:r>
      <w:r w:rsidR="00A119C2" w:rsidRPr="001219DE">
        <w:rPr>
          <w:rFonts w:ascii="Arial" w:hAnsi="Arial" w:cs="Arial"/>
          <w:color w:val="373E49" w:themeColor="accent1"/>
          <w:sz w:val="26"/>
          <w:szCs w:val="26"/>
          <w:rtl/>
          <w:lang w:eastAsia="ar"/>
        </w:rPr>
        <w:t xml:space="preserve"> </w:t>
      </w:r>
      <w:r w:rsidR="006A4562" w:rsidRPr="001219DE">
        <w:rPr>
          <w:rFonts w:ascii="Arial" w:hAnsi="Arial" w:cs="Arial"/>
          <w:color w:val="373E49" w:themeColor="accent1"/>
          <w:sz w:val="26"/>
          <w:szCs w:val="26"/>
          <w:rtl/>
          <w:lang w:eastAsia="ar"/>
        </w:rPr>
        <w:t xml:space="preserve">بمراجعة وتحديث </w:t>
      </w:r>
      <w:r w:rsidRPr="001219DE">
        <w:rPr>
          <w:rFonts w:ascii="Arial" w:hAnsi="Arial" w:cs="Arial"/>
          <w:color w:val="373E49" w:themeColor="accent1"/>
          <w:sz w:val="26"/>
          <w:szCs w:val="26"/>
          <w:rtl/>
          <w:lang w:eastAsia="ar"/>
        </w:rPr>
        <w:t xml:space="preserve">السياسات والإجراءات </w:t>
      </w:r>
      <w:r w:rsidR="006A4562" w:rsidRPr="001219DE">
        <w:rPr>
          <w:rFonts w:ascii="Arial" w:hAnsi="Arial" w:cs="Arial"/>
          <w:color w:val="373E49" w:themeColor="accent1"/>
          <w:sz w:val="26"/>
          <w:szCs w:val="26"/>
          <w:rtl/>
          <w:lang w:eastAsia="ar"/>
        </w:rPr>
        <w:t xml:space="preserve">المتعلقة </w:t>
      </w:r>
      <w:r w:rsidRPr="001219DE">
        <w:rPr>
          <w:rFonts w:ascii="Arial" w:hAnsi="Arial" w:cs="Arial"/>
          <w:color w:val="373E49" w:themeColor="accent1"/>
          <w:sz w:val="26"/>
          <w:szCs w:val="26"/>
          <w:rtl/>
          <w:lang w:eastAsia="ar"/>
        </w:rPr>
        <w:t xml:space="preserve">بالنقل الآمن للوسائط المادية </w:t>
      </w:r>
      <w:r w:rsidR="006A4562" w:rsidRPr="001219DE">
        <w:rPr>
          <w:rFonts w:ascii="Arial" w:hAnsi="Arial" w:cs="Arial"/>
          <w:color w:val="373E49" w:themeColor="accent1"/>
          <w:sz w:val="26"/>
          <w:szCs w:val="26"/>
          <w:rtl/>
          <w:lang w:eastAsia="ar"/>
        </w:rPr>
        <w:t xml:space="preserve">مرة واحدة سنويا على الأقل. </w:t>
      </w:r>
    </w:p>
    <w:p w14:paraId="2B727E40" w14:textId="77777777" w:rsidR="0055759E" w:rsidRPr="001219DE" w:rsidRDefault="008757C7" w:rsidP="0055759E">
      <w:pPr>
        <w:pStyle w:val="ListParagraph"/>
        <w:numPr>
          <w:ilvl w:val="0"/>
          <w:numId w:val="18"/>
        </w:numPr>
        <w:bidi/>
        <w:rPr>
          <w:rFonts w:ascii="Arial" w:hAnsi="Arial" w:cs="Arial"/>
          <w:b/>
          <w:bCs/>
          <w:color w:val="373E49" w:themeColor="accent1"/>
          <w:sz w:val="26"/>
          <w:szCs w:val="26"/>
          <w:lang w:eastAsia="ar"/>
        </w:rPr>
      </w:pPr>
      <w:r w:rsidRPr="001219DE">
        <w:rPr>
          <w:rFonts w:ascii="Arial" w:hAnsi="Arial" w:cs="Arial"/>
          <w:b/>
          <w:bCs/>
          <w:color w:val="373E49" w:themeColor="accent1"/>
          <w:sz w:val="26"/>
          <w:szCs w:val="26"/>
          <w:rtl/>
          <w:lang w:eastAsia="ar"/>
        </w:rPr>
        <w:t>تطهير الوسائط</w:t>
      </w:r>
    </w:p>
    <w:p w14:paraId="55875F67" w14:textId="2C146CE8" w:rsidR="0055759E" w:rsidRPr="001219DE" w:rsidRDefault="0055759E" w:rsidP="0055759E">
      <w:pPr>
        <w:pStyle w:val="ListParagraph"/>
        <w:numPr>
          <w:ilvl w:val="1"/>
          <w:numId w:val="27"/>
        </w:numPr>
        <w:bidi/>
        <w:rPr>
          <w:rFonts w:ascii="Arial" w:hAnsi="Arial" w:cs="Arial"/>
          <w:color w:val="373E49" w:themeColor="accent1"/>
          <w:sz w:val="26"/>
          <w:szCs w:val="26"/>
          <w:lang w:eastAsia="ar"/>
        </w:rPr>
      </w:pPr>
      <w:r w:rsidRPr="001219DE">
        <w:rPr>
          <w:rFonts w:ascii="Arial" w:hAnsi="Arial" w:cs="Arial"/>
          <w:color w:val="373E49" w:themeColor="accent1"/>
          <w:sz w:val="26"/>
          <w:szCs w:val="26"/>
          <w:rtl/>
          <w:lang w:eastAsia="ar"/>
        </w:rPr>
        <w:t>يجب أن تقوم</w:t>
      </w:r>
      <w:r w:rsidRPr="001219DE">
        <w:rPr>
          <w:rFonts w:ascii="Arial" w:hAnsi="Arial" w:cs="Arial"/>
          <w:color w:val="373E49" w:themeColor="accent1"/>
          <w:sz w:val="26"/>
          <w:szCs w:val="26"/>
          <w:lang w:eastAsia="ar"/>
        </w:rPr>
        <w:t> </w:t>
      </w:r>
      <w:r w:rsidRPr="001219DE">
        <w:rPr>
          <w:rFonts w:ascii="Arial" w:hAnsi="Arial" w:cs="Arial"/>
          <w:color w:val="373E49" w:themeColor="accent1"/>
          <w:sz w:val="26"/>
          <w:szCs w:val="26"/>
          <w:highlight w:val="cyan"/>
          <w:rtl/>
          <w:lang w:eastAsia="ar"/>
        </w:rPr>
        <w:t>‏</w:t>
      </w:r>
      <w:r w:rsidR="00741D7C" w:rsidRPr="001219DE">
        <w:rPr>
          <w:rFonts w:ascii="Arial" w:hAnsi="Arial" w:cs="Arial"/>
          <w:color w:val="373E49" w:themeColor="accent1"/>
          <w:sz w:val="26"/>
          <w:szCs w:val="26"/>
          <w:highlight w:val="cyan"/>
          <w:rtl/>
          <w:lang w:eastAsia="ar"/>
        </w:rPr>
        <w:t>&lt;</w:t>
      </w:r>
      <w:r w:rsidRPr="001219DE">
        <w:rPr>
          <w:rFonts w:ascii="Arial" w:hAnsi="Arial" w:cs="Arial"/>
          <w:color w:val="373E49" w:themeColor="accent1"/>
          <w:sz w:val="26"/>
          <w:szCs w:val="26"/>
          <w:highlight w:val="cyan"/>
          <w:rtl/>
          <w:lang w:eastAsia="ar"/>
        </w:rPr>
        <w:t>اسم الجهة</w:t>
      </w:r>
      <w:r w:rsidR="001C6AC8" w:rsidRPr="001219DE">
        <w:rPr>
          <w:rFonts w:ascii="Arial" w:hAnsi="Arial" w:cs="Arial"/>
          <w:color w:val="373E49" w:themeColor="accent1"/>
          <w:sz w:val="26"/>
          <w:szCs w:val="26"/>
          <w:highlight w:val="cyan"/>
          <w:rtl/>
          <w:lang w:eastAsia="ar"/>
        </w:rPr>
        <w:t>&gt;</w:t>
      </w:r>
      <w:r w:rsidRPr="001219DE">
        <w:rPr>
          <w:rFonts w:ascii="Arial" w:hAnsi="Arial" w:cs="Arial"/>
          <w:color w:val="373E49" w:themeColor="accent1"/>
          <w:sz w:val="26"/>
          <w:szCs w:val="26"/>
          <w:highlight w:val="cyan"/>
          <w:rtl/>
          <w:lang w:eastAsia="ar"/>
        </w:rPr>
        <w:t>‏</w:t>
      </w:r>
      <w:r w:rsidRPr="001219DE">
        <w:rPr>
          <w:rFonts w:ascii="Arial" w:hAnsi="Arial" w:cs="Arial"/>
          <w:color w:val="373E49" w:themeColor="accent1"/>
          <w:sz w:val="26"/>
          <w:szCs w:val="26"/>
          <w:lang w:eastAsia="ar"/>
        </w:rPr>
        <w:t> </w:t>
      </w:r>
      <w:r w:rsidRPr="001219DE">
        <w:rPr>
          <w:rFonts w:ascii="Arial" w:hAnsi="Arial" w:cs="Arial"/>
          <w:color w:val="373E49" w:themeColor="accent1"/>
          <w:sz w:val="26"/>
          <w:szCs w:val="26"/>
          <w:rtl/>
          <w:lang w:eastAsia="ar"/>
        </w:rPr>
        <w:t>بتطهير الوسائط قبل التخلص منها، أو تحريرها من الرقابة المؤسسية أو تحريرها لإعادة استخدامها وفقًا لمعيار أمن التخزين مع تطبيق المعايير والسياسات التنظيمية والمؤسسية المعمول بها</w:t>
      </w:r>
      <w:r w:rsidR="00931D52" w:rsidRPr="001219DE">
        <w:rPr>
          <w:rFonts w:ascii="Arial" w:hAnsi="Arial" w:cs="Arial"/>
          <w:color w:val="373E49" w:themeColor="accent1"/>
          <w:sz w:val="26"/>
          <w:szCs w:val="26"/>
          <w:rtl/>
          <w:lang w:eastAsia="ar"/>
        </w:rPr>
        <w:t>.</w:t>
      </w:r>
      <w:bookmarkStart w:id="9" w:name="_GoBack"/>
      <w:bookmarkEnd w:id="9"/>
    </w:p>
    <w:p w14:paraId="724F9339" w14:textId="37C85D9F" w:rsidR="00522138" w:rsidRPr="001219DE" w:rsidRDefault="0055759E" w:rsidP="00603388">
      <w:pPr>
        <w:pStyle w:val="ListParagraph"/>
        <w:numPr>
          <w:ilvl w:val="1"/>
          <w:numId w:val="27"/>
        </w:numPr>
        <w:bidi/>
        <w:rPr>
          <w:rFonts w:ascii="Arial" w:hAnsi="Arial" w:cs="Arial"/>
          <w:color w:val="373E49" w:themeColor="accent1"/>
          <w:sz w:val="26"/>
          <w:szCs w:val="26"/>
          <w:lang w:eastAsia="ar"/>
        </w:rPr>
      </w:pPr>
      <w:r w:rsidRPr="001219DE">
        <w:rPr>
          <w:rFonts w:ascii="Arial" w:hAnsi="Arial" w:cs="Arial"/>
          <w:color w:val="373E49" w:themeColor="accent1"/>
          <w:sz w:val="26"/>
          <w:szCs w:val="26"/>
          <w:rtl/>
          <w:lang w:eastAsia="ar"/>
        </w:rPr>
        <w:t xml:space="preserve">يجب تطبيق آليات </w:t>
      </w:r>
      <w:r w:rsidR="00603388">
        <w:rPr>
          <w:rFonts w:ascii="Arial" w:hAnsi="Arial" w:cs="Arial" w:hint="cs"/>
          <w:color w:val="373E49" w:themeColor="accent1"/>
          <w:sz w:val="26"/>
          <w:szCs w:val="26"/>
          <w:rtl/>
          <w:lang w:eastAsia="ar"/>
        </w:rPr>
        <w:t>فلترة</w:t>
      </w:r>
      <w:r w:rsidRPr="001219DE">
        <w:rPr>
          <w:rFonts w:ascii="Arial" w:hAnsi="Arial" w:cs="Arial"/>
          <w:color w:val="373E49" w:themeColor="accent1"/>
          <w:sz w:val="26"/>
          <w:szCs w:val="26"/>
          <w:rtl/>
          <w:lang w:eastAsia="ar"/>
        </w:rPr>
        <w:t xml:space="preserve"> </w:t>
      </w:r>
      <w:r w:rsidR="00931D52" w:rsidRPr="001219DE">
        <w:rPr>
          <w:rFonts w:ascii="Arial" w:hAnsi="Arial" w:cs="Arial"/>
          <w:color w:val="373E49" w:themeColor="accent1"/>
          <w:sz w:val="26"/>
          <w:szCs w:val="26"/>
          <w:rtl/>
          <w:lang w:eastAsia="ar"/>
        </w:rPr>
        <w:t xml:space="preserve">بقوة وسلامة تتناسب مع </w:t>
      </w:r>
      <w:r w:rsidR="00CA7F9F" w:rsidRPr="001219DE">
        <w:rPr>
          <w:rFonts w:ascii="Arial" w:hAnsi="Arial" w:cs="Arial"/>
          <w:color w:val="373E49" w:themeColor="accent1"/>
          <w:sz w:val="26"/>
          <w:szCs w:val="26"/>
          <w:rtl/>
          <w:lang w:eastAsia="ar"/>
        </w:rPr>
        <w:t>ا</w:t>
      </w:r>
      <w:r w:rsidR="00931D52" w:rsidRPr="001219DE">
        <w:rPr>
          <w:rFonts w:ascii="Arial" w:hAnsi="Arial" w:cs="Arial"/>
          <w:color w:val="373E49" w:themeColor="accent1"/>
          <w:sz w:val="26"/>
          <w:szCs w:val="26"/>
          <w:rtl/>
          <w:lang w:eastAsia="ar"/>
        </w:rPr>
        <w:t xml:space="preserve">لبيانات </w:t>
      </w:r>
      <w:r w:rsidR="00CA7F9F" w:rsidRPr="001219DE">
        <w:rPr>
          <w:rFonts w:ascii="Arial" w:hAnsi="Arial" w:cs="Arial"/>
          <w:color w:val="373E49" w:themeColor="accent1"/>
          <w:sz w:val="26"/>
          <w:szCs w:val="26"/>
          <w:rtl/>
          <w:lang w:eastAsia="ar"/>
        </w:rPr>
        <w:t>و</w:t>
      </w:r>
      <w:r w:rsidR="00931D52" w:rsidRPr="001219DE">
        <w:rPr>
          <w:rFonts w:ascii="Arial" w:hAnsi="Arial" w:cs="Arial"/>
          <w:color w:val="373E49" w:themeColor="accent1"/>
          <w:sz w:val="26"/>
          <w:szCs w:val="26"/>
          <w:rtl/>
          <w:lang w:eastAsia="ar"/>
        </w:rPr>
        <w:t xml:space="preserve"> تصنيفها.</w:t>
      </w:r>
    </w:p>
    <w:p w14:paraId="30D61B93" w14:textId="77777777" w:rsidR="006B3927" w:rsidRPr="001219DE" w:rsidRDefault="006B3927" w:rsidP="006B3927">
      <w:pPr>
        <w:pStyle w:val="ListParagraph"/>
        <w:numPr>
          <w:ilvl w:val="0"/>
          <w:numId w:val="18"/>
        </w:numPr>
        <w:bidi/>
        <w:rPr>
          <w:rFonts w:ascii="Arial" w:hAnsi="Arial" w:cs="Arial"/>
          <w:b/>
          <w:bCs/>
          <w:color w:val="373E49" w:themeColor="accent1"/>
          <w:sz w:val="26"/>
          <w:szCs w:val="26"/>
          <w:lang w:eastAsia="ar"/>
        </w:rPr>
      </w:pPr>
      <w:r w:rsidRPr="001219DE">
        <w:rPr>
          <w:rFonts w:ascii="Arial" w:hAnsi="Arial" w:cs="Arial"/>
          <w:b/>
          <w:bCs/>
          <w:color w:val="373E49" w:themeColor="accent1"/>
          <w:sz w:val="26"/>
          <w:szCs w:val="26"/>
          <w:rtl/>
          <w:lang w:eastAsia="ar"/>
        </w:rPr>
        <w:t>استخدام الوسائط</w:t>
      </w:r>
    </w:p>
    <w:p w14:paraId="4D162E65" w14:textId="7D583B3F" w:rsidR="00A119C2" w:rsidRPr="001219DE" w:rsidRDefault="006B3927" w:rsidP="005E5C4C">
      <w:pPr>
        <w:pStyle w:val="ListParagraph"/>
        <w:numPr>
          <w:ilvl w:val="1"/>
          <w:numId w:val="28"/>
        </w:numPr>
        <w:bidi/>
        <w:rPr>
          <w:rFonts w:ascii="Arial" w:hAnsi="Arial" w:cs="Arial"/>
          <w:color w:val="373E49" w:themeColor="accent1"/>
          <w:sz w:val="26"/>
          <w:szCs w:val="26"/>
          <w:rtl/>
          <w:lang w:eastAsia="ar"/>
        </w:rPr>
      </w:pPr>
      <w:r w:rsidRPr="001219DE">
        <w:rPr>
          <w:rFonts w:ascii="Arial" w:hAnsi="Arial" w:cs="Arial"/>
          <w:color w:val="373E49" w:themeColor="accent1"/>
          <w:sz w:val="26"/>
          <w:szCs w:val="26"/>
          <w:rtl/>
          <w:lang w:eastAsia="ar"/>
        </w:rPr>
        <w:t>يجب أن تحظر</w:t>
      </w:r>
      <w:r w:rsidR="003D33FD" w:rsidRPr="001219DE">
        <w:rPr>
          <w:rFonts w:ascii="Arial" w:hAnsi="Arial" w:cs="Arial"/>
          <w:color w:val="373E49" w:themeColor="accent1"/>
          <w:sz w:val="26"/>
          <w:szCs w:val="26"/>
          <w:rtl/>
          <w:lang w:eastAsia="ar"/>
        </w:rPr>
        <w:t xml:space="preserve"> </w:t>
      </w:r>
      <w:r w:rsidRPr="001219DE">
        <w:rPr>
          <w:rFonts w:ascii="Arial" w:hAnsi="Arial" w:cs="Arial"/>
          <w:color w:val="373E49" w:themeColor="accent1"/>
          <w:sz w:val="26"/>
          <w:szCs w:val="26"/>
          <w:highlight w:val="cyan"/>
          <w:rtl/>
          <w:lang w:eastAsia="ar"/>
        </w:rPr>
        <w:t>‏</w:t>
      </w:r>
      <w:r w:rsidR="00741D7C" w:rsidRPr="001219DE">
        <w:rPr>
          <w:rFonts w:ascii="Arial" w:hAnsi="Arial" w:cs="Arial"/>
          <w:color w:val="373E49" w:themeColor="accent1"/>
          <w:sz w:val="26"/>
          <w:szCs w:val="26"/>
          <w:highlight w:val="cyan"/>
          <w:rtl/>
          <w:lang w:eastAsia="ar"/>
        </w:rPr>
        <w:t>&lt;</w:t>
      </w:r>
      <w:r w:rsidRPr="001219DE">
        <w:rPr>
          <w:rFonts w:ascii="Arial" w:hAnsi="Arial" w:cs="Arial"/>
          <w:color w:val="373E49" w:themeColor="accent1"/>
          <w:sz w:val="26"/>
          <w:szCs w:val="26"/>
          <w:highlight w:val="cyan"/>
          <w:rtl/>
          <w:lang w:eastAsia="ar"/>
        </w:rPr>
        <w:t>اسم الجهة</w:t>
      </w:r>
      <w:r w:rsidR="001C6AC8" w:rsidRPr="001219DE">
        <w:rPr>
          <w:rFonts w:ascii="Arial" w:hAnsi="Arial" w:cs="Arial"/>
          <w:color w:val="373E49" w:themeColor="accent1"/>
          <w:sz w:val="26"/>
          <w:szCs w:val="26"/>
          <w:highlight w:val="cyan"/>
          <w:rtl/>
          <w:lang w:eastAsia="ar"/>
        </w:rPr>
        <w:t>&gt;</w:t>
      </w:r>
      <w:r w:rsidRPr="001219DE">
        <w:rPr>
          <w:rFonts w:ascii="Arial" w:hAnsi="Arial" w:cs="Arial"/>
          <w:color w:val="373E49" w:themeColor="accent1"/>
          <w:sz w:val="26"/>
          <w:szCs w:val="26"/>
          <w:highlight w:val="cyan"/>
          <w:rtl/>
          <w:lang w:eastAsia="ar"/>
        </w:rPr>
        <w:t>‏</w:t>
      </w:r>
      <w:r w:rsidRPr="001219DE">
        <w:rPr>
          <w:rFonts w:ascii="Arial" w:hAnsi="Arial" w:cs="Arial"/>
          <w:color w:val="373E49" w:themeColor="accent1"/>
          <w:sz w:val="26"/>
          <w:szCs w:val="26"/>
          <w:rtl/>
          <w:lang w:eastAsia="ar"/>
        </w:rPr>
        <w:t xml:space="preserve"> استخدام أنواع </w:t>
      </w:r>
      <w:r w:rsidR="00B829C2" w:rsidRPr="001219DE">
        <w:rPr>
          <w:rFonts w:ascii="Arial" w:hAnsi="Arial" w:cs="Arial"/>
          <w:color w:val="373E49" w:themeColor="accent1"/>
          <w:sz w:val="26"/>
          <w:szCs w:val="26"/>
          <w:rtl/>
          <w:lang w:eastAsia="ar"/>
        </w:rPr>
        <w:t xml:space="preserve">وسائط التخزين المحددة من قبل </w:t>
      </w:r>
      <w:r w:rsidR="00B829C2" w:rsidRPr="001219DE">
        <w:rPr>
          <w:rFonts w:ascii="Arial" w:hAnsi="Arial" w:cs="Arial"/>
          <w:color w:val="373E49" w:themeColor="accent1"/>
          <w:sz w:val="26"/>
          <w:szCs w:val="26"/>
          <w:highlight w:val="cyan"/>
          <w:rtl/>
          <w:lang w:eastAsia="ar"/>
        </w:rPr>
        <w:t>‏&lt;اسم الجهة&gt;‏</w:t>
      </w:r>
      <w:r w:rsidR="00B829C2" w:rsidRPr="001219DE">
        <w:rPr>
          <w:rFonts w:ascii="Arial" w:hAnsi="Arial" w:cs="Arial"/>
          <w:color w:val="373E49" w:themeColor="accent1"/>
          <w:sz w:val="26"/>
          <w:szCs w:val="26"/>
          <w:rtl/>
          <w:lang w:eastAsia="ar"/>
        </w:rPr>
        <w:t> على</w:t>
      </w:r>
      <w:r w:rsidRPr="001219DE">
        <w:rPr>
          <w:rFonts w:ascii="Arial" w:hAnsi="Arial" w:cs="Arial"/>
          <w:color w:val="373E49" w:themeColor="accent1"/>
          <w:sz w:val="26"/>
          <w:szCs w:val="26"/>
          <w:rtl/>
          <w:lang w:eastAsia="ar"/>
        </w:rPr>
        <w:t xml:space="preserve"> المعدات المملوكة لـ</w:t>
      </w:r>
      <w:r w:rsidR="003D33FD" w:rsidRPr="001219DE">
        <w:rPr>
          <w:rFonts w:ascii="Arial" w:hAnsi="Arial" w:cs="Arial"/>
          <w:color w:val="373E49" w:themeColor="accent1"/>
          <w:sz w:val="26"/>
          <w:szCs w:val="26"/>
          <w:rtl/>
          <w:lang w:eastAsia="ar"/>
        </w:rPr>
        <w:t xml:space="preserve"> </w:t>
      </w:r>
      <w:r w:rsidRPr="001219DE">
        <w:rPr>
          <w:rFonts w:ascii="Arial" w:hAnsi="Arial" w:cs="Arial"/>
          <w:color w:val="373E49" w:themeColor="accent1"/>
          <w:sz w:val="26"/>
          <w:szCs w:val="26"/>
          <w:highlight w:val="cyan"/>
          <w:rtl/>
          <w:lang w:eastAsia="ar"/>
        </w:rPr>
        <w:t>‏</w:t>
      </w:r>
      <w:r w:rsidR="00741D7C" w:rsidRPr="001219DE">
        <w:rPr>
          <w:rFonts w:ascii="Arial" w:hAnsi="Arial" w:cs="Arial"/>
          <w:color w:val="373E49" w:themeColor="accent1"/>
          <w:sz w:val="26"/>
          <w:szCs w:val="26"/>
          <w:highlight w:val="cyan"/>
          <w:rtl/>
          <w:lang w:eastAsia="ar"/>
        </w:rPr>
        <w:t>&lt;</w:t>
      </w:r>
      <w:r w:rsidRPr="001219DE">
        <w:rPr>
          <w:rFonts w:ascii="Arial" w:hAnsi="Arial" w:cs="Arial"/>
          <w:color w:val="373E49" w:themeColor="accent1"/>
          <w:sz w:val="26"/>
          <w:szCs w:val="26"/>
          <w:highlight w:val="cyan"/>
          <w:rtl/>
          <w:lang w:eastAsia="ar"/>
        </w:rPr>
        <w:t>اسم الجهة</w:t>
      </w:r>
      <w:r w:rsidR="001C6AC8" w:rsidRPr="001219DE">
        <w:rPr>
          <w:rFonts w:ascii="Arial" w:hAnsi="Arial" w:cs="Arial"/>
          <w:color w:val="373E49" w:themeColor="accent1"/>
          <w:sz w:val="26"/>
          <w:szCs w:val="26"/>
          <w:highlight w:val="cyan"/>
          <w:rtl/>
          <w:lang w:eastAsia="ar"/>
        </w:rPr>
        <w:t>&gt;</w:t>
      </w:r>
      <w:r w:rsidRPr="001219DE">
        <w:rPr>
          <w:rFonts w:ascii="Arial" w:hAnsi="Arial" w:cs="Arial"/>
          <w:color w:val="373E49" w:themeColor="accent1"/>
          <w:sz w:val="26"/>
          <w:szCs w:val="26"/>
          <w:highlight w:val="cyan"/>
          <w:rtl/>
          <w:lang w:eastAsia="ar"/>
        </w:rPr>
        <w:t>‏</w:t>
      </w:r>
      <w:r w:rsidRPr="001219DE">
        <w:rPr>
          <w:rFonts w:ascii="Arial" w:hAnsi="Arial" w:cs="Arial"/>
          <w:color w:val="373E49" w:themeColor="accent1"/>
          <w:sz w:val="26"/>
          <w:szCs w:val="26"/>
          <w:rtl/>
          <w:lang w:eastAsia="ar"/>
        </w:rPr>
        <w:t> باستخدام إجراءات حماية أمنية غير معتمدة</w:t>
      </w:r>
      <w:r w:rsidRPr="001219DE">
        <w:rPr>
          <w:rFonts w:ascii="Arial" w:hAnsi="Arial" w:cs="Arial"/>
          <w:color w:val="373E49" w:themeColor="accent1"/>
          <w:sz w:val="26"/>
          <w:szCs w:val="26"/>
          <w:lang w:eastAsia="ar"/>
        </w:rPr>
        <w:t>.</w:t>
      </w:r>
    </w:p>
    <w:p w14:paraId="1E880871" w14:textId="77777777" w:rsidR="00666F83" w:rsidRPr="001219DE" w:rsidRDefault="00666F83" w:rsidP="002A6C57">
      <w:pPr>
        <w:pStyle w:val="Heading1"/>
        <w:bidi/>
        <w:spacing w:before="480" w:after="120" w:line="276" w:lineRule="auto"/>
        <w:jc w:val="both"/>
        <w:rPr>
          <w:rFonts w:ascii="Arial" w:hAnsi="Arial" w:cs="Arial"/>
        </w:rPr>
      </w:pPr>
    </w:p>
    <w:p w14:paraId="7CBB600F" w14:textId="47E104F5" w:rsidR="007E17EF" w:rsidRPr="001219DE" w:rsidRDefault="001E3360" w:rsidP="003D790C">
      <w:pPr>
        <w:pStyle w:val="Heading1"/>
        <w:bidi/>
        <w:spacing w:before="480" w:after="120" w:line="276" w:lineRule="auto"/>
        <w:jc w:val="both"/>
        <w:rPr>
          <w:rStyle w:val="Hyperlink"/>
          <w:rFonts w:ascii="Arial" w:hAnsi="Arial" w:cs="Arial"/>
          <w:color w:val="2B3B82" w:themeColor="text1"/>
          <w:u w:val="none"/>
          <w:lang w:eastAsia="ar"/>
        </w:rPr>
      </w:pPr>
      <w:hyperlink w:anchor="_الأدوار_والمسؤوليات" w:tooltip="يهدف هذا القسم إلى تحديد الأدوار والمسؤوليات ذات العلاقة بهذا المعيار." w:history="1">
        <w:bookmarkStart w:id="10" w:name="_Toc120528173"/>
        <w:r w:rsidR="007E17EF" w:rsidRPr="001219DE">
          <w:rPr>
            <w:rStyle w:val="Hyperlink"/>
            <w:rFonts w:ascii="Arial" w:hAnsi="Arial" w:cs="Arial"/>
            <w:color w:val="2B3B82" w:themeColor="text1"/>
            <w:u w:val="none"/>
            <w:rtl/>
            <w:lang w:eastAsia="ar"/>
          </w:rPr>
          <w:t>الأدوار والمسؤوليات</w:t>
        </w:r>
        <w:bookmarkEnd w:id="10"/>
      </w:hyperlink>
    </w:p>
    <w:p w14:paraId="385BAE56" w14:textId="3CE5D00E" w:rsidR="00351863" w:rsidRPr="001219DE" w:rsidRDefault="00351863" w:rsidP="005E5C4C">
      <w:pPr>
        <w:pStyle w:val="ListParagraph"/>
        <w:numPr>
          <w:ilvl w:val="0"/>
          <w:numId w:val="1"/>
        </w:numPr>
        <w:bidi/>
        <w:spacing w:before="120" w:after="120" w:line="276" w:lineRule="auto"/>
        <w:ind w:left="387" w:hanging="357"/>
        <w:contextualSpacing w:val="0"/>
        <w:jc w:val="both"/>
        <w:rPr>
          <w:rFonts w:ascii="Arial" w:hAnsi="Arial" w:cs="Arial"/>
          <w:color w:val="373E49" w:themeColor="accent1"/>
          <w:sz w:val="26"/>
          <w:szCs w:val="26"/>
        </w:rPr>
      </w:pPr>
      <w:bookmarkStart w:id="11" w:name="_الالتزام_بالسياسة"/>
      <w:bookmarkEnd w:id="11"/>
      <w:r w:rsidRPr="001219DE">
        <w:rPr>
          <w:rFonts w:ascii="Arial" w:hAnsi="Arial" w:cs="Arial"/>
          <w:b/>
          <w:bCs/>
          <w:color w:val="373E49" w:themeColor="accent1"/>
          <w:sz w:val="26"/>
          <w:szCs w:val="26"/>
          <w:rtl/>
        </w:rPr>
        <w:t xml:space="preserve">مالك </w:t>
      </w:r>
      <w:r w:rsidR="009D5710" w:rsidRPr="001219DE">
        <w:rPr>
          <w:rFonts w:ascii="Arial" w:hAnsi="Arial" w:cs="Arial"/>
          <w:b/>
          <w:bCs/>
          <w:color w:val="373E49" w:themeColor="accent1"/>
          <w:sz w:val="26"/>
          <w:szCs w:val="26"/>
          <w:rtl/>
        </w:rPr>
        <w:t>السياسة</w:t>
      </w:r>
      <w:r w:rsidRPr="001219DE">
        <w:rPr>
          <w:rFonts w:ascii="Arial" w:hAnsi="Arial" w:cs="Arial"/>
          <w:b/>
          <w:bCs/>
          <w:color w:val="373E49" w:themeColor="accent1"/>
          <w:sz w:val="26"/>
          <w:szCs w:val="26"/>
          <w:rtl/>
        </w:rPr>
        <w:t>:</w:t>
      </w:r>
      <w:r w:rsidRPr="001219DE">
        <w:rPr>
          <w:rFonts w:ascii="Arial" w:hAnsi="Arial" w:cs="Arial"/>
          <w:color w:val="373E49" w:themeColor="accent1"/>
          <w:sz w:val="26"/>
          <w:szCs w:val="26"/>
          <w:rtl/>
        </w:rPr>
        <w:t xml:space="preserve"> </w:t>
      </w:r>
      <w:r w:rsidR="00741D7C" w:rsidRPr="001219DE">
        <w:rPr>
          <w:rFonts w:ascii="Arial" w:hAnsi="Arial" w:cs="Arial"/>
          <w:color w:val="373E49" w:themeColor="accent1"/>
          <w:sz w:val="26"/>
          <w:szCs w:val="26"/>
          <w:highlight w:val="cyan"/>
          <w:rtl/>
        </w:rPr>
        <w:t>&lt;</w:t>
      </w:r>
      <w:r w:rsidRPr="001219DE">
        <w:rPr>
          <w:rFonts w:ascii="Arial" w:hAnsi="Arial" w:cs="Arial"/>
          <w:color w:val="373E49" w:themeColor="accent1"/>
          <w:sz w:val="26"/>
          <w:szCs w:val="26"/>
          <w:highlight w:val="cyan"/>
          <w:rtl/>
        </w:rPr>
        <w:t>رئيس الإدارة المعنية بالأمن السيبراني&gt;</w:t>
      </w:r>
      <w:r w:rsidR="00AE5B08" w:rsidRPr="001219DE">
        <w:rPr>
          <w:rFonts w:ascii="Arial" w:hAnsi="Arial" w:cs="Arial"/>
          <w:color w:val="373E49" w:themeColor="accent1"/>
          <w:sz w:val="26"/>
          <w:szCs w:val="26"/>
          <w:rtl/>
        </w:rPr>
        <w:t>.</w:t>
      </w:r>
    </w:p>
    <w:p w14:paraId="303BFDB9" w14:textId="09593C59" w:rsidR="00351863" w:rsidRPr="001219DE" w:rsidRDefault="00351863" w:rsidP="005E5C4C">
      <w:pPr>
        <w:pStyle w:val="ListParagraph"/>
        <w:numPr>
          <w:ilvl w:val="0"/>
          <w:numId w:val="1"/>
        </w:numPr>
        <w:bidi/>
        <w:spacing w:before="120" w:after="120" w:line="276" w:lineRule="auto"/>
        <w:ind w:left="387" w:hanging="357"/>
        <w:contextualSpacing w:val="0"/>
        <w:jc w:val="both"/>
        <w:rPr>
          <w:rFonts w:ascii="Arial" w:hAnsi="Arial" w:cs="Arial"/>
          <w:color w:val="373E49" w:themeColor="accent1"/>
          <w:sz w:val="26"/>
          <w:szCs w:val="26"/>
        </w:rPr>
      </w:pPr>
      <w:r w:rsidRPr="001219DE">
        <w:rPr>
          <w:rFonts w:ascii="Arial" w:hAnsi="Arial" w:cs="Arial"/>
          <w:b/>
          <w:bCs/>
          <w:color w:val="373E49" w:themeColor="accent1"/>
          <w:sz w:val="26"/>
          <w:szCs w:val="26"/>
          <w:rtl/>
        </w:rPr>
        <w:t xml:space="preserve">مراجعة </w:t>
      </w:r>
      <w:r w:rsidR="009D5710" w:rsidRPr="001219DE">
        <w:rPr>
          <w:rFonts w:ascii="Arial" w:hAnsi="Arial" w:cs="Arial"/>
          <w:b/>
          <w:bCs/>
          <w:color w:val="373E49" w:themeColor="accent1"/>
          <w:sz w:val="26"/>
          <w:szCs w:val="26"/>
          <w:rtl/>
        </w:rPr>
        <w:t xml:space="preserve">السياسة </w:t>
      </w:r>
      <w:r w:rsidR="0012162B" w:rsidRPr="001219DE">
        <w:rPr>
          <w:rFonts w:ascii="Arial" w:hAnsi="Arial" w:cs="Arial"/>
          <w:b/>
          <w:bCs/>
          <w:color w:val="373E49" w:themeColor="accent1"/>
          <w:sz w:val="26"/>
          <w:szCs w:val="26"/>
          <w:rtl/>
        </w:rPr>
        <w:t>وتحديثه</w:t>
      </w:r>
      <w:r w:rsidR="009D5710" w:rsidRPr="001219DE">
        <w:rPr>
          <w:rFonts w:ascii="Arial" w:hAnsi="Arial" w:cs="Arial"/>
          <w:b/>
          <w:bCs/>
          <w:color w:val="373E49" w:themeColor="accent1"/>
          <w:sz w:val="26"/>
          <w:szCs w:val="26"/>
          <w:rtl/>
        </w:rPr>
        <w:t>ا:</w:t>
      </w:r>
      <w:r w:rsidR="009D5710" w:rsidRPr="001219DE" w:rsidDel="009D5710">
        <w:rPr>
          <w:rFonts w:ascii="Arial" w:hAnsi="Arial" w:cs="Arial"/>
          <w:b/>
          <w:bCs/>
          <w:color w:val="373E49" w:themeColor="accent1"/>
          <w:sz w:val="26"/>
          <w:szCs w:val="26"/>
          <w:rtl/>
        </w:rPr>
        <w:t xml:space="preserve"> </w:t>
      </w:r>
      <w:r w:rsidRPr="001219DE">
        <w:rPr>
          <w:rFonts w:ascii="Arial" w:hAnsi="Arial" w:cs="Arial"/>
          <w:color w:val="373E49" w:themeColor="accent1"/>
          <w:sz w:val="26"/>
          <w:szCs w:val="26"/>
          <w:highlight w:val="cyan"/>
          <w:rtl/>
        </w:rPr>
        <w:t>&lt;الإدارة المعنية بالأمن السيبراني&gt;</w:t>
      </w:r>
      <w:r w:rsidR="00AE5B08" w:rsidRPr="001219DE">
        <w:rPr>
          <w:rFonts w:ascii="Arial" w:hAnsi="Arial" w:cs="Arial"/>
          <w:color w:val="373E49" w:themeColor="accent1"/>
          <w:sz w:val="26"/>
          <w:szCs w:val="26"/>
          <w:rtl/>
        </w:rPr>
        <w:t>.</w:t>
      </w:r>
    </w:p>
    <w:p w14:paraId="1E56A962" w14:textId="053A241E" w:rsidR="00412541" w:rsidRPr="001219DE" w:rsidRDefault="00351863" w:rsidP="005E5C4C">
      <w:pPr>
        <w:pStyle w:val="ListParagraph"/>
        <w:numPr>
          <w:ilvl w:val="0"/>
          <w:numId w:val="1"/>
        </w:numPr>
        <w:bidi/>
        <w:spacing w:before="120" w:after="120" w:line="276" w:lineRule="auto"/>
        <w:ind w:left="387" w:hanging="357"/>
        <w:contextualSpacing w:val="0"/>
        <w:jc w:val="both"/>
        <w:rPr>
          <w:rFonts w:ascii="Arial" w:hAnsi="Arial" w:cs="Arial"/>
          <w:color w:val="373E49" w:themeColor="accent1"/>
          <w:sz w:val="26"/>
          <w:szCs w:val="26"/>
        </w:rPr>
      </w:pPr>
      <w:r w:rsidRPr="001219DE">
        <w:rPr>
          <w:rFonts w:ascii="Arial" w:hAnsi="Arial" w:cs="Arial"/>
          <w:b/>
          <w:bCs/>
          <w:color w:val="373E49" w:themeColor="accent1"/>
          <w:sz w:val="26"/>
          <w:szCs w:val="26"/>
          <w:rtl/>
        </w:rPr>
        <w:t xml:space="preserve">تنفيذ </w:t>
      </w:r>
      <w:r w:rsidR="009D5710" w:rsidRPr="001219DE">
        <w:rPr>
          <w:rFonts w:ascii="Arial" w:hAnsi="Arial" w:cs="Arial"/>
          <w:b/>
          <w:bCs/>
          <w:color w:val="373E49" w:themeColor="accent1"/>
          <w:sz w:val="26"/>
          <w:szCs w:val="26"/>
          <w:rtl/>
        </w:rPr>
        <w:t xml:space="preserve">السياسة </w:t>
      </w:r>
      <w:r w:rsidR="0012162B" w:rsidRPr="001219DE">
        <w:rPr>
          <w:rFonts w:ascii="Arial" w:hAnsi="Arial" w:cs="Arial"/>
          <w:b/>
          <w:bCs/>
          <w:color w:val="373E49" w:themeColor="accent1"/>
          <w:sz w:val="26"/>
          <w:szCs w:val="26"/>
          <w:rtl/>
        </w:rPr>
        <w:t>وتطبيقه</w:t>
      </w:r>
      <w:r w:rsidR="009D5710" w:rsidRPr="001219DE">
        <w:rPr>
          <w:rFonts w:ascii="Arial" w:hAnsi="Arial" w:cs="Arial"/>
          <w:b/>
          <w:bCs/>
          <w:color w:val="373E49" w:themeColor="accent1"/>
          <w:sz w:val="26"/>
          <w:szCs w:val="26"/>
          <w:rtl/>
        </w:rPr>
        <w:t>ا</w:t>
      </w:r>
      <w:r w:rsidRPr="001219DE">
        <w:rPr>
          <w:rFonts w:ascii="Arial" w:hAnsi="Arial" w:cs="Arial"/>
          <w:b/>
          <w:bCs/>
          <w:color w:val="373E49" w:themeColor="accent1"/>
          <w:sz w:val="26"/>
          <w:szCs w:val="26"/>
          <w:rtl/>
        </w:rPr>
        <w:t>:</w:t>
      </w:r>
      <w:r w:rsidRPr="001219DE">
        <w:rPr>
          <w:rFonts w:ascii="Arial" w:hAnsi="Arial" w:cs="Arial"/>
          <w:color w:val="373E49" w:themeColor="accent1"/>
          <w:sz w:val="26"/>
          <w:szCs w:val="26"/>
          <w:rtl/>
        </w:rPr>
        <w:t xml:space="preserve"> </w:t>
      </w:r>
      <w:r w:rsidR="009D5710" w:rsidRPr="001219DE">
        <w:rPr>
          <w:rFonts w:ascii="Arial" w:hAnsi="Arial" w:cs="Arial"/>
          <w:color w:val="373E49" w:themeColor="accent1"/>
          <w:sz w:val="26"/>
          <w:szCs w:val="26"/>
          <w:highlight w:val="cyan"/>
          <w:rtl/>
        </w:rPr>
        <w:t>&lt;الإدارة المعنية بتقنية المعلومات&gt;</w:t>
      </w:r>
      <w:r w:rsidR="009D5710" w:rsidRPr="001219DE">
        <w:rPr>
          <w:rFonts w:ascii="Arial" w:hAnsi="Arial" w:cs="Arial"/>
          <w:color w:val="373E49" w:themeColor="accent1"/>
          <w:sz w:val="26"/>
          <w:szCs w:val="26"/>
          <w:rtl/>
        </w:rPr>
        <w:t xml:space="preserve"> و</w:t>
      </w:r>
      <w:r w:rsidR="009D5710" w:rsidRPr="001219DE">
        <w:rPr>
          <w:rFonts w:ascii="Arial" w:hAnsi="Arial" w:cs="Arial"/>
          <w:color w:val="373E49" w:themeColor="accent1"/>
          <w:sz w:val="26"/>
          <w:szCs w:val="26"/>
          <w:highlight w:val="cyan"/>
          <w:rtl/>
        </w:rPr>
        <w:t>&lt;الإدارة المعنية بالأمن السيبراني&gt;</w:t>
      </w:r>
      <w:r w:rsidR="009D5710" w:rsidRPr="001219DE">
        <w:rPr>
          <w:rFonts w:ascii="Arial" w:hAnsi="Arial" w:cs="Arial"/>
          <w:color w:val="373E49" w:themeColor="accent1"/>
          <w:sz w:val="26"/>
          <w:szCs w:val="26"/>
          <w:rtl/>
        </w:rPr>
        <w:t>.</w:t>
      </w:r>
    </w:p>
    <w:p w14:paraId="705390B0" w14:textId="228846E7" w:rsidR="008127F3" w:rsidRPr="001219DE" w:rsidRDefault="0019103E" w:rsidP="004D643A">
      <w:pPr>
        <w:pStyle w:val="ListParagraph"/>
        <w:numPr>
          <w:ilvl w:val="0"/>
          <w:numId w:val="1"/>
        </w:numPr>
        <w:tabs>
          <w:tab w:val="right" w:pos="1287"/>
        </w:tabs>
        <w:bidi/>
        <w:spacing w:before="120" w:after="120" w:line="276" w:lineRule="auto"/>
        <w:ind w:left="387"/>
        <w:contextualSpacing w:val="0"/>
        <w:jc w:val="both"/>
        <w:rPr>
          <w:rFonts w:ascii="Arial" w:hAnsi="Arial" w:cs="Arial"/>
          <w:color w:val="373E49" w:themeColor="accent1"/>
          <w:sz w:val="26"/>
          <w:szCs w:val="26"/>
        </w:rPr>
      </w:pPr>
      <w:r w:rsidRPr="001219DE">
        <w:rPr>
          <w:rFonts w:ascii="Arial" w:hAnsi="Arial" w:cs="Arial"/>
          <w:b/>
          <w:bCs/>
          <w:color w:val="373E49" w:themeColor="accent1"/>
          <w:sz w:val="26"/>
          <w:szCs w:val="26"/>
          <w:rtl/>
        </w:rPr>
        <w:t xml:space="preserve">قياس الالتزام </w:t>
      </w:r>
      <w:r w:rsidR="009D5710" w:rsidRPr="001219DE">
        <w:rPr>
          <w:rFonts w:ascii="Arial" w:hAnsi="Arial" w:cs="Arial"/>
          <w:b/>
          <w:bCs/>
          <w:color w:val="373E49" w:themeColor="accent1"/>
          <w:sz w:val="26"/>
          <w:szCs w:val="26"/>
          <w:rtl/>
        </w:rPr>
        <w:t>بالسياسة</w:t>
      </w:r>
      <w:r w:rsidRPr="001219DE">
        <w:rPr>
          <w:rFonts w:ascii="Arial" w:hAnsi="Arial" w:cs="Arial"/>
          <w:b/>
          <w:bCs/>
          <w:color w:val="373E49" w:themeColor="accent1"/>
          <w:sz w:val="26"/>
          <w:szCs w:val="26"/>
          <w:rtl/>
        </w:rPr>
        <w:t>:</w:t>
      </w:r>
      <w:r w:rsidRPr="001219DE">
        <w:rPr>
          <w:rFonts w:ascii="Arial" w:hAnsi="Arial" w:cs="Arial"/>
          <w:color w:val="373E49" w:themeColor="accent1"/>
          <w:sz w:val="26"/>
          <w:szCs w:val="26"/>
          <w:rtl/>
        </w:rPr>
        <w:t xml:space="preserve"> </w:t>
      </w:r>
      <w:r w:rsidRPr="001219DE">
        <w:rPr>
          <w:rFonts w:ascii="Arial" w:hAnsi="Arial" w:cs="Arial"/>
          <w:color w:val="373E49" w:themeColor="accent1"/>
          <w:sz w:val="26"/>
          <w:szCs w:val="26"/>
          <w:highlight w:val="cyan"/>
          <w:rtl/>
        </w:rPr>
        <w:t>&lt;الإدارة المعنية بالأمن السيبراني&gt;</w:t>
      </w:r>
      <w:r w:rsidRPr="001219DE">
        <w:rPr>
          <w:rFonts w:ascii="Arial" w:hAnsi="Arial" w:cs="Arial"/>
          <w:color w:val="373E49" w:themeColor="accent1"/>
          <w:sz w:val="26"/>
          <w:szCs w:val="26"/>
          <w:rtl/>
        </w:rPr>
        <w:t>.</w:t>
      </w:r>
    </w:p>
    <w:p w14:paraId="65ED2E45" w14:textId="77777777" w:rsidR="008127F3" w:rsidRPr="001219DE" w:rsidRDefault="008127F3" w:rsidP="002A6C57">
      <w:pPr>
        <w:pStyle w:val="Heading1"/>
        <w:bidi/>
        <w:spacing w:before="480" w:after="120" w:line="276" w:lineRule="auto"/>
        <w:jc w:val="both"/>
        <w:rPr>
          <w:rStyle w:val="Hyperlink"/>
          <w:rFonts w:ascii="Arial" w:hAnsi="Arial" w:cs="Arial"/>
          <w:color w:val="2B3B82" w:themeColor="text1"/>
          <w:u w:val="none"/>
          <w:lang w:eastAsia="ar"/>
        </w:rPr>
      </w:pPr>
      <w:bookmarkStart w:id="12" w:name="_Toc99357286"/>
      <w:bookmarkStart w:id="13" w:name="_Toc120528174"/>
      <w:r w:rsidRPr="001219DE">
        <w:rPr>
          <w:rStyle w:val="Hyperlink"/>
          <w:rFonts w:ascii="Arial" w:hAnsi="Arial" w:cs="Arial"/>
          <w:color w:val="2B3B82" w:themeColor="text1"/>
          <w:u w:val="none"/>
          <w:rtl/>
          <w:lang w:eastAsia="ar"/>
        </w:rPr>
        <w:t>التحديث والمراجعة</w:t>
      </w:r>
      <w:bookmarkEnd w:id="12"/>
      <w:bookmarkEnd w:id="13"/>
      <w:r w:rsidRPr="001219DE">
        <w:rPr>
          <w:rStyle w:val="Hyperlink"/>
          <w:rFonts w:ascii="Arial" w:hAnsi="Arial" w:cs="Arial"/>
          <w:color w:val="2B3B82" w:themeColor="text1"/>
          <w:u w:val="none"/>
          <w:rtl/>
          <w:lang w:eastAsia="ar"/>
        </w:rPr>
        <w:t xml:space="preserve"> </w:t>
      </w:r>
    </w:p>
    <w:p w14:paraId="10E2C005" w14:textId="40402080" w:rsidR="008127F3" w:rsidRPr="001219DE" w:rsidRDefault="001219DE" w:rsidP="001219DE">
      <w:pPr>
        <w:tabs>
          <w:tab w:val="right" w:pos="567"/>
        </w:tabs>
        <w:bidi/>
        <w:spacing w:before="120" w:after="120" w:line="276" w:lineRule="auto"/>
        <w:jc w:val="both"/>
        <w:rPr>
          <w:rFonts w:ascii="Arial" w:hAnsi="Arial" w:cs="Arial"/>
          <w:color w:val="373E49" w:themeColor="accent1"/>
          <w:sz w:val="26"/>
          <w:szCs w:val="26"/>
        </w:rPr>
      </w:pPr>
      <w:r>
        <w:rPr>
          <w:rFonts w:ascii="Arial" w:hAnsi="Arial" w:cs="Arial"/>
          <w:color w:val="373E49" w:themeColor="accent1"/>
          <w:sz w:val="26"/>
          <w:szCs w:val="26"/>
        </w:rPr>
        <w:tab/>
      </w:r>
      <w:r>
        <w:rPr>
          <w:rFonts w:ascii="Arial" w:hAnsi="Arial" w:cs="Arial"/>
          <w:color w:val="373E49" w:themeColor="accent1"/>
          <w:sz w:val="26"/>
          <w:szCs w:val="26"/>
        </w:rPr>
        <w:tab/>
      </w:r>
      <w:r w:rsidR="008127F3" w:rsidRPr="001219DE">
        <w:rPr>
          <w:rFonts w:ascii="Arial" w:hAnsi="Arial" w:cs="Arial"/>
          <w:color w:val="373E49" w:themeColor="accent1"/>
          <w:sz w:val="26"/>
          <w:szCs w:val="26"/>
          <w:rtl/>
        </w:rPr>
        <w:t xml:space="preserve">يجب على </w:t>
      </w:r>
      <w:r w:rsidR="008127F3" w:rsidRPr="001219DE">
        <w:rPr>
          <w:rFonts w:ascii="Arial" w:hAnsi="Arial" w:cs="Arial"/>
          <w:color w:val="373E49" w:themeColor="accent1"/>
          <w:sz w:val="26"/>
          <w:szCs w:val="26"/>
          <w:highlight w:val="cyan"/>
          <w:rtl/>
        </w:rPr>
        <w:t>&lt;الإدارة المعنية بالأمن السيبراني&gt;</w:t>
      </w:r>
      <w:r w:rsidR="008127F3" w:rsidRPr="001219DE">
        <w:rPr>
          <w:rFonts w:ascii="Arial" w:hAnsi="Arial" w:cs="Arial"/>
          <w:color w:val="373E49" w:themeColor="accent1"/>
          <w:sz w:val="26"/>
          <w:szCs w:val="26"/>
          <w:rtl/>
        </w:rPr>
        <w:t xml:space="preserve"> مراجعة </w:t>
      </w:r>
      <w:r w:rsidR="008021AE" w:rsidRPr="001219DE">
        <w:rPr>
          <w:rFonts w:ascii="Arial" w:hAnsi="Arial" w:cs="Arial"/>
          <w:color w:val="373E49" w:themeColor="accent1"/>
          <w:sz w:val="26"/>
          <w:szCs w:val="26"/>
          <w:rtl/>
        </w:rPr>
        <w:t>السياسة</w:t>
      </w:r>
      <w:r w:rsidR="008127F3" w:rsidRPr="001219DE">
        <w:rPr>
          <w:rFonts w:ascii="Arial" w:hAnsi="Arial" w:cs="Arial"/>
          <w:color w:val="373E49" w:themeColor="accent1"/>
          <w:sz w:val="26"/>
          <w:szCs w:val="26"/>
          <w:rtl/>
        </w:rPr>
        <w:t xml:space="preserve"> </w:t>
      </w:r>
      <w:r w:rsidR="008127F3" w:rsidRPr="001219DE">
        <w:rPr>
          <w:rFonts w:ascii="Arial" w:hAnsi="Arial" w:cs="Arial"/>
          <w:color w:val="373E49" w:themeColor="accent1"/>
          <w:sz w:val="26"/>
          <w:szCs w:val="26"/>
          <w:highlight w:val="cyan"/>
          <w:rtl/>
        </w:rPr>
        <w:t>سنويًا</w:t>
      </w:r>
      <w:r w:rsidR="008127F3" w:rsidRPr="001219DE">
        <w:rPr>
          <w:rFonts w:ascii="Arial" w:hAnsi="Arial" w:cs="Arial"/>
          <w:color w:val="373E49" w:themeColor="accent1"/>
          <w:sz w:val="26"/>
          <w:szCs w:val="26"/>
          <w:rtl/>
        </w:rPr>
        <w:t xml:space="preserve"> على الأقل</w:t>
      </w:r>
      <w:r w:rsidR="00EB26C7" w:rsidRPr="001219DE">
        <w:rPr>
          <w:rFonts w:ascii="Arial" w:hAnsi="Arial" w:cs="Arial"/>
          <w:color w:val="373E49" w:themeColor="accent1"/>
          <w:sz w:val="26"/>
          <w:szCs w:val="26"/>
          <w:rtl/>
        </w:rPr>
        <w:t xml:space="preserve"> </w:t>
      </w:r>
      <w:r w:rsidR="008127F3" w:rsidRPr="001219DE">
        <w:rPr>
          <w:rFonts w:ascii="Arial" w:hAnsi="Arial" w:cs="Arial"/>
          <w:color w:val="373E49" w:themeColor="accent1"/>
          <w:sz w:val="26"/>
          <w:szCs w:val="26"/>
          <w:rtl/>
        </w:rPr>
        <w:t>أو في حال حدوث تغييرات في السياس</w:t>
      </w:r>
      <w:r w:rsidR="009D5710" w:rsidRPr="001219DE">
        <w:rPr>
          <w:rFonts w:ascii="Arial" w:hAnsi="Arial" w:cs="Arial"/>
          <w:color w:val="373E49" w:themeColor="accent1"/>
          <w:sz w:val="26"/>
          <w:szCs w:val="26"/>
          <w:rtl/>
        </w:rPr>
        <w:t>ة</w:t>
      </w:r>
      <w:r w:rsidR="008127F3" w:rsidRPr="001219DE">
        <w:rPr>
          <w:rFonts w:ascii="Arial" w:hAnsi="Arial" w:cs="Arial"/>
          <w:color w:val="373E49" w:themeColor="accent1"/>
          <w:sz w:val="26"/>
          <w:szCs w:val="26"/>
          <w:rtl/>
        </w:rPr>
        <w:t xml:space="preserve"> أو الإجراءات التنظيمية في </w:t>
      </w:r>
      <w:r w:rsidR="008127F3" w:rsidRPr="001219DE">
        <w:rPr>
          <w:rFonts w:ascii="Arial" w:hAnsi="Arial" w:cs="Arial"/>
          <w:color w:val="373E49" w:themeColor="accent1"/>
          <w:sz w:val="26"/>
          <w:szCs w:val="26"/>
          <w:highlight w:val="cyan"/>
          <w:rtl/>
        </w:rPr>
        <w:t>&lt;اسم الجهة&gt;</w:t>
      </w:r>
      <w:r w:rsidR="008127F3" w:rsidRPr="001219DE">
        <w:rPr>
          <w:rFonts w:ascii="Arial" w:hAnsi="Arial" w:cs="Arial"/>
          <w:color w:val="373E49" w:themeColor="accent1"/>
          <w:sz w:val="26"/>
          <w:szCs w:val="26"/>
          <w:rtl/>
        </w:rPr>
        <w:t xml:space="preserve"> أو المتطلبات التشريعية والتنظيمية ذات العلاقة.</w:t>
      </w:r>
      <w:r w:rsidR="008127F3" w:rsidRPr="001219DE">
        <w:rPr>
          <w:rFonts w:ascii="Arial" w:hAnsi="Arial" w:cs="Arial"/>
          <w:color w:val="373E49" w:themeColor="accent1"/>
          <w:sz w:val="26"/>
          <w:szCs w:val="26"/>
          <w:rtl/>
          <w:lang w:eastAsia="ar"/>
        </w:rPr>
        <w:t xml:space="preserve"> </w:t>
      </w:r>
    </w:p>
    <w:p w14:paraId="4E88EF49" w14:textId="57D17768" w:rsidR="007E17EF" w:rsidRPr="001219DE" w:rsidRDefault="0012162B" w:rsidP="005E5C4C">
      <w:pPr>
        <w:pStyle w:val="Heading1"/>
        <w:bidi/>
        <w:spacing w:before="480" w:after="120" w:line="276" w:lineRule="auto"/>
        <w:jc w:val="both"/>
        <w:rPr>
          <w:rStyle w:val="Hyperlink"/>
          <w:rFonts w:ascii="Arial" w:eastAsiaTheme="minorEastAsia" w:hAnsi="Arial" w:cs="Arial"/>
          <w:color w:val="2B3B82" w:themeColor="text1"/>
          <w:sz w:val="21"/>
          <w:szCs w:val="21"/>
          <w:u w:val="none"/>
        </w:rPr>
      </w:pPr>
      <w:r w:rsidRPr="001219DE">
        <w:rPr>
          <w:rStyle w:val="Hyperlink"/>
          <w:rFonts w:ascii="Arial" w:hAnsi="Arial" w:cs="Arial"/>
          <w:color w:val="15969D" w:themeColor="accent6" w:themeShade="BF"/>
          <w:u w:val="none"/>
          <w:rtl/>
        </w:rPr>
        <w:fldChar w:fldCharType="begin"/>
      </w:r>
      <w:r w:rsidR="005C41A3" w:rsidRPr="001219DE">
        <w:rPr>
          <w:rStyle w:val="Hyperlink"/>
          <w:rFonts w:ascii="Arial" w:hAnsi="Arial" w:cs="Arial"/>
          <w:color w:val="15969D" w:themeColor="accent6" w:themeShade="BF"/>
          <w:u w:val="none"/>
        </w:rPr>
        <w:instrText>HYPERLINK  \l "_</w:instrText>
      </w:r>
      <w:r w:rsidR="005C41A3" w:rsidRPr="001219DE">
        <w:rPr>
          <w:rStyle w:val="Hyperlink"/>
          <w:rFonts w:ascii="Arial" w:hAnsi="Arial" w:cs="Arial"/>
          <w:color w:val="15969D" w:themeColor="accent6" w:themeShade="BF"/>
          <w:u w:val="none"/>
          <w:rtl/>
        </w:rPr>
        <w:instrText>الالتزام_بالسياسة</w:instrText>
      </w:r>
      <w:r w:rsidR="005C41A3" w:rsidRPr="001219DE">
        <w:rPr>
          <w:rStyle w:val="Hyperlink"/>
          <w:rFonts w:ascii="Arial" w:hAnsi="Arial" w:cs="Arial"/>
          <w:color w:val="15969D" w:themeColor="accent6" w:themeShade="BF"/>
          <w:u w:val="none"/>
        </w:rPr>
        <w:instrText>" \o "</w:instrText>
      </w:r>
      <w:r w:rsidR="005C41A3" w:rsidRPr="001219DE">
        <w:rPr>
          <w:rStyle w:val="Hyperlink"/>
          <w:rFonts w:ascii="Arial" w:hAnsi="Arial" w:cs="Arial"/>
          <w:color w:val="15969D" w:themeColor="accent6" w:themeShade="BF"/>
          <w:u w:val="none"/>
          <w:rtl/>
        </w:rPr>
        <w:instrText>يهدف هذا القسم إلى تحديد متطلبات الالتزام بالمعيار والنتائج المترتبة على مخالفته أو انتهاكه</w:instrText>
      </w:r>
      <w:r w:rsidR="005C41A3" w:rsidRPr="001219DE">
        <w:rPr>
          <w:rStyle w:val="Hyperlink"/>
          <w:rFonts w:ascii="Arial" w:hAnsi="Arial" w:cs="Arial"/>
          <w:color w:val="15969D" w:themeColor="accent6" w:themeShade="BF"/>
          <w:u w:val="none"/>
        </w:rPr>
        <w:instrText>."</w:instrText>
      </w:r>
      <w:r w:rsidRPr="001219DE">
        <w:rPr>
          <w:rStyle w:val="Hyperlink"/>
          <w:rFonts w:ascii="Arial" w:hAnsi="Arial" w:cs="Arial"/>
          <w:color w:val="15969D" w:themeColor="accent6" w:themeShade="BF"/>
          <w:u w:val="none"/>
          <w:rtl/>
        </w:rPr>
        <w:fldChar w:fldCharType="separate"/>
      </w:r>
      <w:bookmarkStart w:id="14" w:name="_Toc120528175"/>
      <w:r w:rsidR="007E17EF" w:rsidRPr="001219DE">
        <w:rPr>
          <w:rStyle w:val="Hyperlink"/>
          <w:rFonts w:ascii="Arial" w:hAnsi="Arial" w:cs="Arial"/>
          <w:color w:val="2B3B82" w:themeColor="text1"/>
          <w:u w:val="none"/>
          <w:rtl/>
          <w:lang w:eastAsia="ar"/>
        </w:rPr>
        <w:t>الالتزام</w:t>
      </w:r>
      <w:bookmarkEnd w:id="14"/>
    </w:p>
    <w:p w14:paraId="415C56E4" w14:textId="5DA383FF" w:rsidR="00351863" w:rsidRPr="001219DE" w:rsidRDefault="0012162B" w:rsidP="00834755">
      <w:pPr>
        <w:pStyle w:val="ListParagraph"/>
        <w:numPr>
          <w:ilvl w:val="0"/>
          <w:numId w:val="2"/>
        </w:numPr>
        <w:bidi/>
        <w:spacing w:before="120" w:after="120" w:line="276" w:lineRule="auto"/>
        <w:ind w:left="387" w:hanging="357"/>
        <w:contextualSpacing w:val="0"/>
        <w:jc w:val="both"/>
        <w:rPr>
          <w:rFonts w:ascii="Arial" w:hAnsi="Arial" w:cs="Arial"/>
          <w:color w:val="373E49" w:themeColor="accent1"/>
          <w:sz w:val="26"/>
          <w:szCs w:val="26"/>
          <w:lang w:eastAsia="ar"/>
        </w:rPr>
      </w:pPr>
      <w:r w:rsidRPr="001219DE">
        <w:rPr>
          <w:rStyle w:val="Hyperlink"/>
          <w:rFonts w:ascii="Arial" w:eastAsiaTheme="majorEastAsia" w:hAnsi="Arial" w:cs="Arial"/>
          <w:color w:val="15969D" w:themeColor="accent6" w:themeShade="BF"/>
          <w:sz w:val="40"/>
          <w:szCs w:val="40"/>
          <w:u w:val="none"/>
          <w:rtl/>
        </w:rPr>
        <w:fldChar w:fldCharType="end"/>
      </w:r>
      <w:r w:rsidR="00351863" w:rsidRPr="001219DE">
        <w:rPr>
          <w:rFonts w:ascii="Arial" w:hAnsi="Arial" w:cs="Arial"/>
          <w:color w:val="373E49" w:themeColor="accent1"/>
          <w:sz w:val="26"/>
          <w:szCs w:val="26"/>
          <w:rtl/>
          <w:lang w:eastAsia="ar"/>
        </w:rPr>
        <w:t xml:space="preserve">يجب على </w:t>
      </w:r>
      <w:r w:rsidR="00351863" w:rsidRPr="001219DE">
        <w:rPr>
          <w:rFonts w:ascii="Arial" w:hAnsi="Arial" w:cs="Arial"/>
          <w:color w:val="373E49" w:themeColor="accent1"/>
          <w:sz w:val="26"/>
          <w:szCs w:val="26"/>
          <w:highlight w:val="cyan"/>
          <w:rtl/>
          <w:lang w:eastAsia="ar"/>
        </w:rPr>
        <w:t>&lt;رئيس الإدارة المعنية بالأمن السيبراني&gt;</w:t>
      </w:r>
      <w:r w:rsidR="00351863" w:rsidRPr="001219DE">
        <w:rPr>
          <w:rFonts w:ascii="Arial" w:hAnsi="Arial" w:cs="Arial"/>
          <w:color w:val="373E49" w:themeColor="accent1"/>
          <w:sz w:val="26"/>
          <w:szCs w:val="26"/>
          <w:rtl/>
          <w:lang w:eastAsia="ar"/>
        </w:rPr>
        <w:t xml:space="preserve"> </w:t>
      </w:r>
      <w:r w:rsidR="0019103E" w:rsidRPr="001219DE">
        <w:rPr>
          <w:rFonts w:ascii="Arial" w:hAnsi="Arial" w:cs="Arial"/>
          <w:color w:val="373E49" w:themeColor="accent1"/>
          <w:sz w:val="26"/>
          <w:szCs w:val="26"/>
          <w:rtl/>
          <w:lang w:eastAsia="ar"/>
        </w:rPr>
        <w:t xml:space="preserve">التأكد من </w:t>
      </w:r>
      <w:r w:rsidR="00351863" w:rsidRPr="001219DE">
        <w:rPr>
          <w:rFonts w:ascii="Arial" w:hAnsi="Arial" w:cs="Arial"/>
          <w:color w:val="373E49" w:themeColor="accent1"/>
          <w:sz w:val="26"/>
          <w:szCs w:val="26"/>
          <w:rtl/>
          <w:lang w:eastAsia="ar"/>
        </w:rPr>
        <w:t xml:space="preserve">التزام </w:t>
      </w:r>
      <w:r w:rsidR="00351863" w:rsidRPr="001219DE">
        <w:rPr>
          <w:rFonts w:ascii="Arial" w:hAnsi="Arial" w:cs="Arial"/>
          <w:color w:val="373E49" w:themeColor="accent1"/>
          <w:sz w:val="26"/>
          <w:szCs w:val="26"/>
          <w:highlight w:val="cyan"/>
          <w:rtl/>
          <w:lang w:eastAsia="ar"/>
        </w:rPr>
        <w:t>&lt;اسم الجهة&gt;</w:t>
      </w:r>
      <w:r w:rsidR="0003093A" w:rsidRPr="001219DE">
        <w:rPr>
          <w:rFonts w:ascii="Arial" w:hAnsi="Arial" w:cs="Arial"/>
          <w:color w:val="373E49" w:themeColor="accent1"/>
          <w:sz w:val="26"/>
          <w:szCs w:val="26"/>
          <w:rtl/>
          <w:lang w:eastAsia="ar"/>
        </w:rPr>
        <w:t xml:space="preserve"> بهذ</w:t>
      </w:r>
      <w:r w:rsidR="008021AE" w:rsidRPr="001219DE">
        <w:rPr>
          <w:rFonts w:ascii="Arial" w:hAnsi="Arial" w:cs="Arial"/>
          <w:color w:val="373E49" w:themeColor="accent1"/>
          <w:sz w:val="26"/>
          <w:szCs w:val="26"/>
          <w:rtl/>
          <w:lang w:eastAsia="ar"/>
        </w:rPr>
        <w:t xml:space="preserve">ه السياسة </w:t>
      </w:r>
      <w:r w:rsidR="00351863" w:rsidRPr="001219DE">
        <w:rPr>
          <w:rFonts w:ascii="Arial" w:hAnsi="Arial" w:cs="Arial"/>
          <w:color w:val="373E49" w:themeColor="accent1"/>
          <w:sz w:val="26"/>
          <w:szCs w:val="26"/>
          <w:rtl/>
          <w:lang w:eastAsia="ar"/>
        </w:rPr>
        <w:t>دوري</w:t>
      </w:r>
      <w:r w:rsidR="006E7F46" w:rsidRPr="001219DE">
        <w:rPr>
          <w:rFonts w:ascii="Arial" w:hAnsi="Arial" w:cs="Arial"/>
          <w:color w:val="373E49" w:themeColor="accent1"/>
          <w:sz w:val="26"/>
          <w:szCs w:val="26"/>
          <w:rtl/>
          <w:lang w:eastAsia="ar"/>
        </w:rPr>
        <w:t>ًا</w:t>
      </w:r>
      <w:r w:rsidR="00351863" w:rsidRPr="001219DE">
        <w:rPr>
          <w:rFonts w:ascii="Arial" w:hAnsi="Arial" w:cs="Arial"/>
          <w:color w:val="373E49" w:themeColor="accent1"/>
          <w:sz w:val="26"/>
          <w:szCs w:val="26"/>
          <w:rtl/>
          <w:lang w:eastAsia="ar"/>
        </w:rPr>
        <w:t>.</w:t>
      </w:r>
    </w:p>
    <w:p w14:paraId="0E7E48BE" w14:textId="06374879" w:rsidR="00351863" w:rsidRPr="001219DE" w:rsidRDefault="00351863" w:rsidP="00834755">
      <w:pPr>
        <w:pStyle w:val="ListParagraph"/>
        <w:numPr>
          <w:ilvl w:val="0"/>
          <w:numId w:val="2"/>
        </w:numPr>
        <w:bidi/>
        <w:spacing w:before="120" w:after="120" w:line="276" w:lineRule="auto"/>
        <w:ind w:left="387" w:hanging="357"/>
        <w:contextualSpacing w:val="0"/>
        <w:jc w:val="both"/>
        <w:rPr>
          <w:rFonts w:ascii="Arial" w:hAnsi="Arial" w:cs="Arial"/>
          <w:color w:val="373E49" w:themeColor="accent1"/>
          <w:sz w:val="26"/>
          <w:szCs w:val="26"/>
          <w:lang w:eastAsia="ar"/>
        </w:rPr>
      </w:pPr>
      <w:r w:rsidRPr="001219DE">
        <w:rPr>
          <w:rFonts w:ascii="Arial" w:hAnsi="Arial" w:cs="Arial"/>
          <w:color w:val="373E49" w:themeColor="accent1"/>
          <w:sz w:val="26"/>
          <w:szCs w:val="26"/>
          <w:rtl/>
          <w:lang w:eastAsia="ar"/>
        </w:rPr>
        <w:t xml:space="preserve">يجب على كافة العاملين في </w:t>
      </w:r>
      <w:r w:rsidRPr="001219DE">
        <w:rPr>
          <w:rFonts w:ascii="Arial" w:hAnsi="Arial" w:cs="Arial"/>
          <w:color w:val="373E49" w:themeColor="accent1"/>
          <w:sz w:val="26"/>
          <w:szCs w:val="26"/>
          <w:highlight w:val="cyan"/>
          <w:rtl/>
          <w:lang w:eastAsia="ar"/>
        </w:rPr>
        <w:t>&lt;اسم الجهة&gt;</w:t>
      </w:r>
      <w:r w:rsidRPr="001219DE">
        <w:rPr>
          <w:rFonts w:ascii="Arial" w:hAnsi="Arial" w:cs="Arial"/>
          <w:color w:val="373E49" w:themeColor="accent1"/>
          <w:sz w:val="26"/>
          <w:szCs w:val="26"/>
          <w:rtl/>
          <w:lang w:eastAsia="ar"/>
        </w:rPr>
        <w:t xml:space="preserve"> الالتزام </w:t>
      </w:r>
      <w:r w:rsidR="0003093A" w:rsidRPr="001219DE">
        <w:rPr>
          <w:rFonts w:ascii="Arial" w:hAnsi="Arial" w:cs="Arial"/>
          <w:color w:val="373E49" w:themeColor="accent1"/>
          <w:sz w:val="26"/>
          <w:szCs w:val="26"/>
          <w:rtl/>
          <w:lang w:eastAsia="ar"/>
        </w:rPr>
        <w:t>بهذ</w:t>
      </w:r>
      <w:r w:rsidR="008021AE" w:rsidRPr="001219DE">
        <w:rPr>
          <w:rFonts w:ascii="Arial" w:hAnsi="Arial" w:cs="Arial"/>
          <w:color w:val="373E49" w:themeColor="accent1"/>
          <w:sz w:val="26"/>
          <w:szCs w:val="26"/>
          <w:rtl/>
          <w:lang w:eastAsia="ar"/>
        </w:rPr>
        <w:t>ه السياسة</w:t>
      </w:r>
      <w:r w:rsidRPr="001219DE">
        <w:rPr>
          <w:rFonts w:ascii="Arial" w:hAnsi="Arial" w:cs="Arial"/>
          <w:color w:val="373E49" w:themeColor="accent1"/>
          <w:sz w:val="26"/>
          <w:szCs w:val="26"/>
          <w:rtl/>
          <w:lang w:eastAsia="ar"/>
        </w:rPr>
        <w:t>.</w:t>
      </w:r>
    </w:p>
    <w:p w14:paraId="073441D3" w14:textId="0C565879" w:rsidR="007C481B" w:rsidRPr="001219DE" w:rsidRDefault="00351863" w:rsidP="007C481B">
      <w:pPr>
        <w:pStyle w:val="ListParagraph"/>
        <w:numPr>
          <w:ilvl w:val="0"/>
          <w:numId w:val="2"/>
        </w:numPr>
        <w:bidi/>
        <w:spacing w:before="120" w:after="120" w:line="276" w:lineRule="auto"/>
        <w:ind w:left="387" w:hanging="357"/>
        <w:contextualSpacing w:val="0"/>
        <w:jc w:val="both"/>
        <w:rPr>
          <w:rFonts w:ascii="Arial" w:hAnsi="Arial" w:cs="Arial"/>
          <w:color w:val="373E49" w:themeColor="accent1"/>
          <w:sz w:val="26"/>
          <w:szCs w:val="26"/>
          <w:rtl/>
          <w:lang w:eastAsia="ar"/>
        </w:rPr>
      </w:pPr>
      <w:r w:rsidRPr="001219DE">
        <w:rPr>
          <w:rFonts w:ascii="Arial" w:hAnsi="Arial" w:cs="Arial"/>
          <w:color w:val="373E49" w:themeColor="accent1"/>
          <w:sz w:val="26"/>
          <w:szCs w:val="26"/>
          <w:rtl/>
          <w:lang w:eastAsia="ar"/>
        </w:rPr>
        <w:t xml:space="preserve">قد يعرض أي انتهاك </w:t>
      </w:r>
      <w:r w:rsidR="00E82BF6" w:rsidRPr="001219DE">
        <w:rPr>
          <w:rFonts w:ascii="Arial" w:hAnsi="Arial" w:cs="Arial"/>
          <w:color w:val="373E49" w:themeColor="accent1"/>
          <w:sz w:val="26"/>
          <w:szCs w:val="26"/>
          <w:rtl/>
          <w:lang w:eastAsia="ar"/>
        </w:rPr>
        <w:t>لهذا</w:t>
      </w:r>
      <w:r w:rsidRPr="001219DE">
        <w:rPr>
          <w:rFonts w:ascii="Arial" w:hAnsi="Arial" w:cs="Arial"/>
          <w:color w:val="373E49" w:themeColor="accent1"/>
          <w:sz w:val="26"/>
          <w:szCs w:val="26"/>
          <w:rtl/>
          <w:lang w:eastAsia="ar"/>
        </w:rPr>
        <w:t xml:space="preserve"> </w:t>
      </w:r>
      <w:r w:rsidR="00E82BF6" w:rsidRPr="001219DE">
        <w:rPr>
          <w:rFonts w:ascii="Arial" w:hAnsi="Arial" w:cs="Arial"/>
          <w:color w:val="373E49" w:themeColor="accent1"/>
          <w:sz w:val="26"/>
          <w:szCs w:val="26"/>
          <w:rtl/>
          <w:lang w:eastAsia="ar"/>
        </w:rPr>
        <w:t>المعيار</w:t>
      </w:r>
      <w:r w:rsidRPr="001219DE">
        <w:rPr>
          <w:rFonts w:ascii="Arial" w:hAnsi="Arial" w:cs="Arial"/>
          <w:color w:val="373E49" w:themeColor="accent1"/>
          <w:sz w:val="26"/>
          <w:szCs w:val="26"/>
          <w:rtl/>
          <w:lang w:eastAsia="ar"/>
        </w:rPr>
        <w:t xml:space="preserve"> صاحب المخالفة إلى إجراء تأديبي حسب الإجراءات المتبعة في </w:t>
      </w:r>
      <w:r w:rsidRPr="001219DE">
        <w:rPr>
          <w:rFonts w:ascii="Arial" w:hAnsi="Arial" w:cs="Arial"/>
          <w:color w:val="373E49" w:themeColor="accent1"/>
          <w:sz w:val="26"/>
          <w:szCs w:val="26"/>
          <w:highlight w:val="cyan"/>
          <w:rtl/>
          <w:lang w:eastAsia="ar"/>
        </w:rPr>
        <w:t>&lt;اسم الجهة&gt;</w:t>
      </w:r>
      <w:r w:rsidRPr="001219DE">
        <w:rPr>
          <w:rFonts w:ascii="Arial" w:hAnsi="Arial" w:cs="Arial"/>
          <w:color w:val="373E49" w:themeColor="accent1"/>
          <w:sz w:val="26"/>
          <w:szCs w:val="26"/>
          <w:rtl/>
          <w:lang w:eastAsia="ar"/>
        </w:rPr>
        <w:t>.</w:t>
      </w:r>
    </w:p>
    <w:p w14:paraId="7B63C35D" w14:textId="77777777" w:rsidR="007C481B" w:rsidRPr="001219DE" w:rsidRDefault="007C481B" w:rsidP="003D790C">
      <w:pPr>
        <w:pStyle w:val="Heading1"/>
        <w:bidi/>
        <w:spacing w:before="480" w:after="120" w:line="276" w:lineRule="auto"/>
        <w:jc w:val="both"/>
        <w:rPr>
          <w:rFonts w:ascii="Arial" w:hAnsi="Arial" w:cs="Arial"/>
          <w:color w:val="373E49" w:themeColor="accent1"/>
          <w:sz w:val="26"/>
          <w:szCs w:val="26"/>
          <w:lang w:eastAsia="ar"/>
        </w:rPr>
      </w:pPr>
    </w:p>
    <w:sectPr w:rsidR="007C481B" w:rsidRPr="001219DE" w:rsidSect="00023F00">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440" w:right="1440" w:bottom="1440" w:left="1440" w:header="706" w:footer="979"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8A0695" w16cid:durableId="28B18A09"/>
  <w16cid:commentId w16cid:paraId="44AAF844" w16cid:durableId="28B18B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91F0D" w14:textId="77777777" w:rsidR="001E3360" w:rsidRDefault="001E3360" w:rsidP="00023F00">
      <w:pPr>
        <w:spacing w:after="0" w:line="240" w:lineRule="auto"/>
      </w:pPr>
      <w:r>
        <w:separator/>
      </w:r>
    </w:p>
  </w:endnote>
  <w:endnote w:type="continuationSeparator" w:id="0">
    <w:p w14:paraId="192C7985" w14:textId="77777777" w:rsidR="001E3360" w:rsidRDefault="001E3360" w:rsidP="00023F00">
      <w:pPr>
        <w:spacing w:after="0" w:line="240" w:lineRule="auto"/>
      </w:pPr>
      <w:r>
        <w:continuationSeparator/>
      </w:r>
    </w:p>
  </w:endnote>
  <w:endnote w:type="continuationNotice" w:id="1">
    <w:p w14:paraId="3192B43C" w14:textId="77777777" w:rsidR="001E3360" w:rsidRDefault="001E33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AB054" w14:textId="77777777" w:rsidR="00597E6E" w:rsidRDefault="00597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AB16" w14:textId="16925FCB" w:rsidR="000B307E" w:rsidRDefault="004D643A" w:rsidP="004012CB">
    <w:pPr>
      <w:pStyle w:val="Footer"/>
      <w:bidi/>
      <w:jc w:val="right"/>
    </w:pPr>
    <w:r>
      <w:rPr>
        <w:noProof/>
        <w:lang w:eastAsia="en-US"/>
      </w:rPr>
      <mc:AlternateContent>
        <mc:Choice Requires="wps">
          <w:drawing>
            <wp:anchor distT="0" distB="0" distL="114300" distR="114300" simplePos="0" relativeHeight="251662339" behindDoc="0" locked="0" layoutInCell="0" allowOverlap="1" wp14:anchorId="0871A945" wp14:editId="79FE3D95">
              <wp:simplePos x="0" y="0"/>
              <wp:positionH relativeFrom="page">
                <wp:posOffset>0</wp:posOffset>
              </wp:positionH>
              <wp:positionV relativeFrom="page">
                <wp:posOffset>10235565</wp:posOffset>
              </wp:positionV>
              <wp:extent cx="7560945" cy="266700"/>
              <wp:effectExtent l="0" t="0" r="0" b="0"/>
              <wp:wrapNone/>
              <wp:docPr id="1" name="MSIPCMcb644e8899ed45c10b4c10c8"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261C6" w14:textId="00764A54" w:rsidR="004D643A" w:rsidRPr="004D643A" w:rsidRDefault="004D643A" w:rsidP="004D643A">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71A945" id="_x0000_t202" coordsize="21600,21600" o:spt="202" path="m,l,21600r21600,l21600,xe">
              <v:stroke joinstyle="miter"/>
              <v:path gradientshapeok="t" o:connecttype="rect"/>
            </v:shapetype>
            <v:shape id="MSIPCMcb644e8899ed45c10b4c10c8" o:spid="_x0000_s1030" type="#_x0000_t202" alt="{&quot;HashCode&quot;:-707314704,&quot;Height&quot;:841.0,&quot;Width&quot;:595.0,&quot;Placement&quot;:&quot;Footer&quot;,&quot;Index&quot;:&quot;Primary&quot;,&quot;Section&quot;:1,&quot;Top&quot;:0.0,&quot;Left&quot;:0.0}" style="position:absolute;margin-left:0;margin-top:805.95pt;width:595.35pt;height:21pt;z-index:25166233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35swIAAE4FAAAOAAAAZHJzL2Uyb0RvYy54bWysVEtv2zAMvg/YfxB02GmtndR5eXWKLEXW&#10;AmkbIB16VmQ5NmCLqqQ0zob991Gykm7dTsMuEsU3P5K6vGqbmrwIbSqQGe2dx5QIySGv5DajXx8X&#10;Z2NKjGUyZzVIkdGDMPRq+v7d5V6log8l1LnQBJ1Ik+5VRktrVRpFhpeiYeYclJAoLEA3zOJTb6Nc&#10;sz16b+qoH8fDaA86Vxq4MAa5152QTr3/ohDcPhSFEZbUGcXcrD+1PzfujKaXLN1qpsqKhzTYP2TR&#10;sEpi0JOra2YZ2enqD1dNxTUYKOw5hyaCoqi48DVgNb34TTXrkinha0FwjDrBZP6fW37/stKkyrF3&#10;lEjWYIvu1rer+R3fDJNEjMeTiciTAe/FmwQPju3MheGI4PcPzzuwn26YKeeQi+6Vno3i0UUvGcXJ&#10;xyAX1ba0QTpOcEKC4KnKbRn4g8ngxF/VjItGyKNNp7IAsEJ3dHBwK3PRBgfdtdJVw/ThN601jgDO&#10;ZtDrBdtHUIETnwIvRXGMicwfbjT2yqSI0FohRrb9DK2DKfANMl3H20I37sZeEpTjkB1OgyVaSzgy&#10;R4NhPEkGlHCU9YfDUewnL3q1VtrYLwIa4oiMaszazxN7WRqLEVH1qOKCSVhUde2Ht5Zkn9HhxSD2&#10;BicJWtQSDV0NXa6Osu2mDe0OdWwgP2B5GrrdMIovKsxhyYxdMY3LgBXhgtsHPIoaMBYEipIS9Le/&#10;8Z0+zihKKdnjcmXUPO+YFpTUtxKnd9JLEreN/oGE9kR/kMQIDNkc2XLXzAEXF0cT0/KkU7b1kSw0&#10;NE/4AcxcOBQxyTFoRjdHcm7xhQL8QLiYzTyNi6eYXcq14s61g9NB+9g+Ma0C/hY7dw/H/WPpmzZ0&#10;ul0jZjsLReV75ADu4Ay449L61oUPxv0Kv7691us3OP0JAAD//wMAUEsDBBQABgAIAAAAIQBUneXV&#10;4QAAAAsBAAAPAAAAZHJzL2Rvd25yZXYueG1sTI/BbsIwEETvSP0Hayv1gooTEISkcRCqxKkSKrQS&#10;VxNvk6jxOo0dMP16nFN73JnR7Jt843XLLtjbxpCAeBYBQyqNaqgS8Pmxe14Ds06Skq0hFHBDC5vi&#10;YZLLTJkrHfBydBULJWQzKaB2rss4t2WNWtqZ6ZCC92V6LV04+4qrXl5DuW75PIpWXMuGwodadvha&#10;Y/l9HLSA6a8uF2/Jbn563/8MfptMb6kfhHh69NsXYA69+wvDiB/QoQhMZzOQsqwVEIa4oK7iOAU2&#10;+nEaJcDOo7ZcpMCLnP/fUNwBAAD//wMAUEsBAi0AFAAGAAgAAAAhALaDOJL+AAAA4QEAABMAAAAA&#10;AAAAAAAAAAAAAAAAAFtDb250ZW50X1R5cGVzXS54bWxQSwECLQAUAAYACAAAACEAOP0h/9YAAACU&#10;AQAACwAAAAAAAAAAAAAAAAAvAQAAX3JlbHMvLnJlbHNQSwECLQAUAAYACAAAACEAXD9N+bMCAABO&#10;BQAADgAAAAAAAAAAAAAAAAAuAgAAZHJzL2Uyb0RvYy54bWxQSwECLQAUAAYACAAAACEAVJ3l1eEA&#10;AAALAQAADwAAAAAAAAAAAAAAAAANBQAAZHJzL2Rvd25yZXYueG1sUEsFBgAAAAAEAAQA8wAAABsG&#10;AAAAAA==&#10;" o:allowincell="f" filled="f" stroked="f" strokeweight=".5pt">
              <v:textbox inset=",0,20pt,0">
                <w:txbxContent>
                  <w:p w14:paraId="5E2261C6" w14:textId="00764A54" w:rsidR="004D643A" w:rsidRPr="004D643A" w:rsidRDefault="004D643A" w:rsidP="004D643A">
                    <w:pPr>
                      <w:spacing w:after="0"/>
                      <w:jc w:val="right"/>
                      <w:rPr>
                        <w:rFonts w:ascii="Courier New" w:hAnsi="Courier New" w:cs="Courier New"/>
                        <w:color w:val="317100"/>
                        <w:sz w:val="20"/>
                      </w:rPr>
                    </w:pPr>
                  </w:p>
                </w:txbxContent>
              </v:textbox>
              <w10:wrap anchorx="page" anchory="page"/>
            </v:shape>
          </w:pict>
        </mc:Fallback>
      </mc:AlternateContent>
    </w:r>
  </w:p>
  <w:bookmarkStart w:id="15" w:name="_Hlk120080114" w:displacedByCustomXml="next"/>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69D94178" w14:textId="77777777" w:rsidR="002A6C57" w:rsidRPr="00E0411B" w:rsidRDefault="002A6C57" w:rsidP="002A6C57">
        <w:pPr>
          <w:bidi/>
          <w:jc w:val="center"/>
          <w:rPr>
            <w:rFonts w:ascii="Arial" w:hAnsi="Arial" w:cs="Arial"/>
            <w:color w:val="2B3B82" w:themeColor="accent4"/>
            <w:sz w:val="18"/>
            <w:szCs w:val="18"/>
          </w:rPr>
        </w:pPr>
        <w:r w:rsidRPr="00B616A3">
          <w:rPr>
            <w:rFonts w:ascii="Arial" w:hAnsi="Arial" w:cs="Arial"/>
            <w:color w:val="F30303"/>
            <w:sz w:val="20"/>
            <w:szCs w:val="20"/>
            <w:rtl/>
          </w:rPr>
          <w:t>اختر التصنيف</w:t>
        </w:r>
      </w:p>
    </w:sdtContent>
  </w:sdt>
  <w:p w14:paraId="4EB18E88" w14:textId="77777777" w:rsidR="002A6C57" w:rsidRPr="00E0411B" w:rsidRDefault="002A6C57" w:rsidP="002A6C57">
    <w:pPr>
      <w:bidi/>
      <w:jc w:val="center"/>
      <w:rPr>
        <w:rFonts w:ascii="Arial" w:hAnsi="Arial" w:cs="Arial"/>
        <w:color w:val="2B3B82" w:themeColor="accent4"/>
        <w:sz w:val="18"/>
        <w:szCs w:val="18"/>
      </w:rPr>
    </w:pPr>
    <w:r w:rsidRPr="00B616A3">
      <w:rPr>
        <w:rFonts w:ascii="Arial" w:hAnsi="Arial" w:cs="Arial"/>
        <w:color w:val="2B3B82" w:themeColor="accent4"/>
        <w:sz w:val="18"/>
        <w:szCs w:val="18"/>
        <w:rtl/>
      </w:rPr>
      <w:t xml:space="preserve">الإصدار </w:t>
    </w:r>
    <w:r w:rsidRPr="00580863">
      <w:rPr>
        <w:rFonts w:ascii="Arial" w:hAnsi="Arial" w:cs="Arial" w:hint="cs"/>
        <w:color w:val="2B3B82" w:themeColor="accent4"/>
        <w:sz w:val="18"/>
        <w:szCs w:val="18"/>
        <w:highlight w:val="cyan"/>
        <w:rtl/>
      </w:rPr>
      <w:t>&lt;1.0&gt;</w:t>
    </w:r>
  </w:p>
  <w:sdt>
    <w:sdtPr>
      <w:id w:val="-554389140"/>
      <w:docPartObj>
        <w:docPartGallery w:val="Page Numbers (Bottom of Page)"/>
        <w:docPartUnique/>
      </w:docPartObj>
    </w:sdtPr>
    <w:sdtEndPr>
      <w:rPr>
        <w:rFonts w:asciiTheme="minorBidi" w:hAnsiTheme="minorBidi"/>
        <w:color w:val="2B3B82" w:themeColor="accent4"/>
        <w:sz w:val="18"/>
        <w:szCs w:val="18"/>
      </w:rPr>
    </w:sdtEndPr>
    <w:sdtContent>
      <w:bookmarkEnd w:id="15" w:displacedByCustomXml="prev"/>
      <w:p w14:paraId="66D8D32B" w14:textId="07FC1BEC" w:rsidR="000B307E" w:rsidRPr="002A6C57" w:rsidRDefault="002A6C57" w:rsidP="002A6C57">
        <w:pPr>
          <w:pStyle w:val="Footer"/>
          <w:jc w:val="center"/>
          <w:rPr>
            <w:rFonts w:asciiTheme="minorBidi" w:hAnsiTheme="minorBidi"/>
            <w:color w:val="2B3B82" w:themeColor="accent4"/>
            <w:sz w:val="18"/>
            <w:szCs w:val="18"/>
          </w:rPr>
        </w:pPr>
        <w:r w:rsidRPr="00E0411B">
          <w:rPr>
            <w:rFonts w:ascii="Arial" w:hAnsi="Arial" w:cs="Arial"/>
            <w:color w:val="2B3B82" w:themeColor="accent4"/>
            <w:sz w:val="18"/>
            <w:szCs w:val="18"/>
            <w:rtl/>
          </w:rPr>
          <w:fldChar w:fldCharType="begin"/>
        </w:r>
        <w:r w:rsidRPr="00E0411B">
          <w:rPr>
            <w:rFonts w:ascii="Arial" w:hAnsi="Arial" w:cs="Arial"/>
            <w:color w:val="2B3B82" w:themeColor="accent4"/>
            <w:sz w:val="18"/>
            <w:szCs w:val="18"/>
            <w:rtl/>
          </w:rPr>
          <w:instrText xml:space="preserve"> PAGE   \* MERGEFORMAT </w:instrText>
        </w:r>
        <w:r w:rsidRPr="00E0411B">
          <w:rPr>
            <w:rFonts w:ascii="Arial" w:hAnsi="Arial" w:cs="Arial"/>
            <w:color w:val="2B3B82" w:themeColor="accent4"/>
            <w:sz w:val="18"/>
            <w:szCs w:val="18"/>
            <w:rtl/>
          </w:rPr>
          <w:fldChar w:fldCharType="separate"/>
        </w:r>
        <w:r w:rsidR="00597E6E">
          <w:rPr>
            <w:rFonts w:ascii="Arial" w:hAnsi="Arial" w:cs="Arial"/>
            <w:noProof/>
            <w:color w:val="2B3B82" w:themeColor="accent4"/>
            <w:sz w:val="18"/>
            <w:szCs w:val="18"/>
          </w:rPr>
          <w:t>3</w:t>
        </w:r>
        <w:r w:rsidRPr="00E0411B">
          <w:rPr>
            <w:rFonts w:ascii="Arial" w:hAnsi="Arial" w:cs="Arial"/>
            <w:color w:val="2B3B82" w:themeColor="accent4"/>
            <w:sz w:val="18"/>
            <w:szCs w:val="18"/>
            <w:rt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32A3DEDA" w:rsidR="000B307E" w:rsidRDefault="004D643A">
    <w:pPr>
      <w:pStyle w:val="Footer"/>
      <w:bidi/>
      <w:rPr>
        <w:noProof/>
      </w:rPr>
    </w:pPr>
    <w:r>
      <w:rPr>
        <w:noProof/>
        <w:lang w:eastAsia="en-US"/>
      </w:rPr>
      <mc:AlternateContent>
        <mc:Choice Requires="wps">
          <w:drawing>
            <wp:anchor distT="0" distB="0" distL="114300" distR="114300" simplePos="0" relativeHeight="251663363" behindDoc="0" locked="0" layoutInCell="0" allowOverlap="1" wp14:anchorId="53A90FAF" wp14:editId="6FBFC9A9">
              <wp:simplePos x="0" y="0"/>
              <wp:positionH relativeFrom="page">
                <wp:posOffset>0</wp:posOffset>
              </wp:positionH>
              <wp:positionV relativeFrom="page">
                <wp:posOffset>10235565</wp:posOffset>
              </wp:positionV>
              <wp:extent cx="7560945" cy="266700"/>
              <wp:effectExtent l="0" t="0" r="0" b="0"/>
              <wp:wrapNone/>
              <wp:docPr id="4" name="MSIPCM2dc547d788b7c5ef14ec438c"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B6C0C4" w14:textId="25BF01A8" w:rsidR="004D643A" w:rsidRPr="004D643A" w:rsidRDefault="004D643A" w:rsidP="004D643A">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A90FAF" id="_x0000_t202" coordsize="21600,21600" o:spt="202" path="m,l,21600r21600,l21600,xe">
              <v:stroke joinstyle="miter"/>
              <v:path gradientshapeok="t" o:connecttype="rect"/>
            </v:shapetype>
            <v:shape id="MSIPCM2dc547d788b7c5ef14ec438c" o:spid="_x0000_s1031"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336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LR8uAIAAFAFAAAOAAAAZHJzL2Uyb0RvYy54bWysVE1v2zAMvQ/YfxB02GmtndSO06xOkaXo&#10;ViBtA6RDz4osxwZsUZWUxt2w/z5KltOh22nYxaZIih+Pj7q47NqGPAttapA5HZ3GlAjJoajlLqff&#10;Hq5PppQYy2TBGpAipy/C0Mv5+3cXBzUTY6igKYQmGESa2UHltLJWzaLI8Eq0zJyCEhKNJeiWWTzq&#10;XVRodsDobRON43gSHUAXSgMXxqD2qjfSuY9floLb+7I0wpImp1ib9V/tv1v3jeYXbLbTTFU1D2Ww&#10;f6iiZbXEpMdQV8wystf1H6HammswUNpTDm0EZVlz4XvAbkbxm242FVPC94LgGHWEyfy/sPzuea1J&#10;XeQ0oUSyFkd0u7lZL2/HBU+TrMim023GU1GOEsGTsymnpBCGI4I/PjztwX76yky1hEL0p9lJFmdn&#10;oySLk4/BLupdZYN1miBDguGxLmwV9Ol5etSvG8ZFK+Rwp3e5BrBC93IIcCML0YUAwanWxq7ZLhQT&#10;/DZIAmRn8BwF7QOooImPqVeiHLKi8qcjx0GZGWK0UYiS7T5DhyQf9AaVbuZdqVv3x2kStCPNXo7U&#10;Ep0lHJVZOonPk5QSjrbxZJLFnnvR622FtX8R0BIn5FRj1Z5R7HllLFaCroOLSybhum4aT99GkkNO&#10;J2dp7C8cLXijkXjR9dDX6iTbbTs/8PHQxxaKF2xPQ78dRvFrB+SKOTA1rgN2hCtu7/FTNoC5IEiU&#10;VKC//03v/JGlaKXkgOuVU/O0Z1pQ0txI5O/5KEncPvoDCtoL4zSJERiyHdRy3y4BV3eEr4jiXnTO&#10;thnEUkP7iE/AwqVDE5Mck+Z0O4hLiyc04BPCxWLhZVw9xexKbhR3oR2cDtqH7pFpFfC3OLk7GDaQ&#10;zd6MofftB7HYWyhrPyMHcA9nwB3X1o8uPDHuXfj97L1eH8L5LwAAAP//AwBQSwMEFAAGAAgAAAAh&#10;AFSd5dXhAAAACwEAAA8AAABkcnMvZG93bnJldi54bWxMj8FuwjAQRO9I/QdrK/WCihMQhKRxEKrE&#10;qRIqtBJXE2+TqPE6jR0w/XqcU3vcmdHsm3zjdcsu2NvGkIB4FgFDKo1qqBLw+bF7XgOzTpKSrSEU&#10;cEMLm+JhkstMmSsd8HJ0FQslZDMpoHauyzi3ZY1a2pnpkIL3ZXotXTj7iqteXkO5bvk8ilZcy4bC&#10;h1p2+Fpj+X0ctIDpry4Xb8lufnrf/wx+m0xvqR+EeHr02xdgDr37C8OIH9ChCExnM5CyrBUQhrig&#10;ruI4BTb6cRolwM6jtlykwIuc/99Q3AEAAP//AwBQSwECLQAUAAYACAAAACEAtoM4kv4AAADhAQAA&#10;EwAAAAAAAAAAAAAAAAAAAAAAW0NvbnRlbnRfVHlwZXNdLnhtbFBLAQItABQABgAIAAAAIQA4/SH/&#10;1gAAAJQBAAALAAAAAAAAAAAAAAAAAC8BAABfcmVscy8ucmVsc1BLAQItABQABgAIAAAAIQCX1LR8&#10;uAIAAFAFAAAOAAAAAAAAAAAAAAAAAC4CAABkcnMvZTJvRG9jLnhtbFBLAQItABQABgAIAAAAIQBU&#10;neXV4QAAAAsBAAAPAAAAAAAAAAAAAAAAABIFAABkcnMvZG93bnJldi54bWxQSwUGAAAAAAQABADz&#10;AAAAIAYAAAAA&#10;" o:allowincell="f" filled="f" stroked="f" strokeweight=".5pt">
              <v:textbox inset=",0,20pt,0">
                <w:txbxContent>
                  <w:p w14:paraId="52B6C0C4" w14:textId="25BF01A8" w:rsidR="004D643A" w:rsidRPr="004D643A" w:rsidRDefault="004D643A" w:rsidP="004D643A">
                    <w:pPr>
                      <w:spacing w:after="0"/>
                      <w:jc w:val="right"/>
                      <w:rPr>
                        <w:rFonts w:ascii="Courier New" w:hAnsi="Courier New" w:cs="Courier New"/>
                        <w:color w:val="317100"/>
                        <w:sz w:val="20"/>
                      </w:rPr>
                    </w:pPr>
                  </w:p>
                </w:txbxContent>
              </v:textbox>
              <w10:wrap anchorx="page" anchory="page"/>
            </v:shape>
          </w:pict>
        </mc:Fallback>
      </mc:AlternateContent>
    </w:r>
  </w:p>
  <w:p w14:paraId="02A35E74" w14:textId="7AF12CBF" w:rsidR="000B307E" w:rsidRDefault="000B307E">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C41D4" w14:textId="77777777" w:rsidR="001E3360" w:rsidRDefault="001E3360" w:rsidP="00023F00">
      <w:pPr>
        <w:spacing w:after="0" w:line="240" w:lineRule="auto"/>
      </w:pPr>
      <w:r>
        <w:separator/>
      </w:r>
    </w:p>
  </w:footnote>
  <w:footnote w:type="continuationSeparator" w:id="0">
    <w:p w14:paraId="7B67526E" w14:textId="77777777" w:rsidR="001E3360" w:rsidRDefault="001E3360" w:rsidP="00023F00">
      <w:pPr>
        <w:spacing w:after="0" w:line="240" w:lineRule="auto"/>
      </w:pPr>
      <w:r>
        <w:continuationSeparator/>
      </w:r>
    </w:p>
  </w:footnote>
  <w:footnote w:type="continuationNotice" w:id="1">
    <w:p w14:paraId="2D567C64" w14:textId="77777777" w:rsidR="001E3360" w:rsidRDefault="001E33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6812F" w14:textId="267F5533" w:rsidR="00945CE8" w:rsidRPr="001219DE" w:rsidRDefault="001219DE" w:rsidP="001219DE">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75FA" w14:textId="33B0301E" w:rsidR="00F779EF" w:rsidRPr="00A21BE2" w:rsidRDefault="00F779EF" w:rsidP="001219DE">
    <w:pPr>
      <w:pStyle w:val="Header"/>
      <w:jc w:val="center"/>
      <w:rPr>
        <w:rFonts w:ascii="Arial" w:hAnsi="Arial" w:cs="Arial"/>
      </w:rPr>
    </w:pPr>
    <w:r w:rsidRPr="00A21BE2">
      <w:rPr>
        <w:rFonts w:ascii="Arial" w:hAnsi="Arial" w:cs="Arial"/>
        <w:noProof/>
        <w:lang w:eastAsia="en-US"/>
      </w:rPr>
      <mc:AlternateContent>
        <mc:Choice Requires="wps">
          <w:drawing>
            <wp:anchor distT="0" distB="0" distL="114300" distR="114300" simplePos="0" relativeHeight="251660291" behindDoc="1" locked="0" layoutInCell="1" allowOverlap="1" wp14:anchorId="5D0BC564" wp14:editId="27A078DA">
              <wp:simplePos x="0" y="0"/>
              <wp:positionH relativeFrom="margin">
                <wp:posOffset>2838450</wp:posOffset>
              </wp:positionH>
              <wp:positionV relativeFrom="paragraph">
                <wp:posOffset>-181610</wp:posOffset>
              </wp:positionV>
              <wp:extent cx="3158490"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13F324" w14:textId="6BE00917" w:rsidR="00F779EF" w:rsidRPr="00B90F08" w:rsidRDefault="002A6C57" w:rsidP="00F779EF">
                          <w:pPr>
                            <w:jc w:val="right"/>
                            <w:rPr>
                              <w:rFonts w:ascii="DIN NEXT™ ARABIC MEDIUM" w:hAnsi="DIN NEXT™ ARABIC MEDIUM" w:cs="DIN NEXT™ ARABIC MEDIUM"/>
                              <w:color w:val="2B3B82" w:themeColor="text1"/>
                              <w:sz w:val="24"/>
                              <w:szCs w:val="24"/>
                            </w:rPr>
                          </w:pPr>
                          <w:r w:rsidRPr="002A6C57">
                            <w:rPr>
                              <w:rFonts w:ascii="Arial" w:hAnsi="Arial" w:cs="Arial"/>
                              <w:color w:val="373E49" w:themeColor="accent1"/>
                              <w:sz w:val="24"/>
                              <w:szCs w:val="24"/>
                              <w:rtl/>
                            </w:rPr>
                            <w:t>نموذج سياسة أمن وسائط التخزين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0BC564" id="_x0000_t202" coordsize="21600,21600" o:spt="202" path="m,l,21600r21600,l21600,xe">
              <v:stroke joinstyle="miter"/>
              <v:path gradientshapeok="t" o:connecttype="rect"/>
            </v:shapetype>
            <v:shape id="Text Box 6" o:spid="_x0000_s1029" type="#_x0000_t202" style="position:absolute;left:0;text-align:left;margin-left:223.5pt;margin-top:-14.3pt;width:248.7pt;height:38.25pt;z-index:-251656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fgIAAGQFAAAOAAAAZHJzL2Uyb0RvYy54bWysVN9P2zAQfp+0/8Hy+0gLLZSKFHUgpkkI&#10;0GDi2XVsGs32eWe3SffX7+wkpWJ7YdpLYt99d77vfl1cttawrcJQgyv5+GjEmXISqtq9lPz7082n&#10;GWchClcJA06VfKcCv1x8/HDR+Lk6hjWYSiEjJy7MG1/ydYx+XhRBrpUV4Qi8cqTUgFZEuuJLUaFo&#10;yLs1xfFodFo0gJVHkCoEkl53Sr7I/rVWMt5rHVRkpuQUW8xfzN9V+haLCzF/QeHXtezDEP8QhRW1&#10;o0f3rq5FFGyD9R+ubC0RAuh4JMEWoHUtVeZAbMajN2we18KrzIWSE/w+TeH/uZV32wdkdVXyU86c&#10;sFSiJ9VG9hladpqy0/gwJ9CjJ1hsSUxVHuSBhIl0q9GmP9FhpKc87/a5Tc4kCU/G09nknFSSdJPZ&#10;9OxsmtwUr9YeQ/yiwLJ0KDlS7XJKxfY2xA46QNJjDm5qY3L9jGMNETiZjrLBXkPOjUtYlTuhd5MY&#10;dZHnU9wZlTDGfVOaMpEJJEHuQXVlkG0FdY+QUrmYuWe/hE4oTUG8x7DHv0b1HuOOx/AyuLg3trUD&#10;zOzfhF39GELWHZ5yfsA7HWO7avtKr6DaUaERukEJXt7UVI1bEeKDQJoMKiBNe7ynjzZAWYf+xNka&#10;8Nff5AlPDUtazhqatJKHnxuBijPz1VErn48nkzSa+TKZnh3TBQ81q0ON29groHKMaa94mY8JH81w&#10;1Aj2mZbCMr1KKuEkvV1yGXG4XMVuA9BakWq5zDAaRy/irXv0MjlP9Und9tQ+C/R9S0Zq5jsYplLM&#10;33Rmh02WDpabCLrObZtS3OW1Tz2Ncm78fu2kXXF4z6jX5bj4DQAA//8DAFBLAwQUAAYACAAAACEA&#10;/lMcXuEAAAAKAQAADwAAAGRycy9kb3ducmV2LnhtbEyPwUvDMBjF74L/Q/gEL7KljrButemQgdBD&#10;L5sieMuaz6asSWqSdfW/9/Okx8d7vPd75W62A5swxN47CY/LDBi61uvedRLeXl8WG2AxKafV4B1K&#10;+MYIu+r2plSF9ld3wOmYOkYlLhZKgklpLDiPrUGr4tKP6Mj79MGqRDJ0XAd1pXI78FWWrblVvaMF&#10;o0bcG2zPx4uVML3XQh8mk8LDvqmz+tx85R+NlPd38/MTsIRz+gvDLz6hQ0VMJ39xOrJBghA5fUkS&#10;FqvNGhgltkIIYCey8i3wquT/L1Q/AAAA//8DAFBLAQItABQABgAIAAAAIQC2gziS/gAAAOEBAAAT&#10;AAAAAAAAAAAAAAAAAAAAAABbQ29udGVudF9UeXBlc10ueG1sUEsBAi0AFAAGAAgAAAAhADj9If/W&#10;AAAAlAEAAAsAAAAAAAAAAAAAAAAALwEAAF9yZWxzLy5yZWxzUEsBAi0AFAAGAAgAAAAhAP4X9QR+&#10;AgAAZAUAAA4AAAAAAAAAAAAAAAAALgIAAGRycy9lMm9Eb2MueG1sUEsBAi0AFAAGAAgAAAAhAP5T&#10;HF7hAAAACgEAAA8AAAAAAAAAAAAAAAAA2AQAAGRycy9kb3ducmV2LnhtbFBLBQYAAAAABAAEAPMA&#10;AADmBQAAAAA=&#10;" filled="f" stroked="f" strokeweight=".5pt">
              <v:textbox>
                <w:txbxContent>
                  <w:p w14:paraId="3013F324" w14:textId="6BE00917" w:rsidR="00F779EF" w:rsidRPr="00B90F08" w:rsidRDefault="002A6C57" w:rsidP="00F779EF">
                    <w:pPr>
                      <w:jc w:val="right"/>
                      <w:rPr>
                        <w:rFonts w:ascii="DIN NEXT™ ARABIC MEDIUM" w:hAnsi="DIN NEXT™ ARABIC MEDIUM" w:cs="DIN NEXT™ ARABIC MEDIUM"/>
                        <w:color w:val="2B3B82" w:themeColor="text1"/>
                        <w:sz w:val="24"/>
                        <w:szCs w:val="24"/>
                      </w:rPr>
                    </w:pPr>
                    <w:r w:rsidRPr="002A6C57">
                      <w:rPr>
                        <w:rFonts w:ascii="Arial" w:hAnsi="Arial" w:cs="Arial"/>
                        <w:color w:val="373E49" w:themeColor="accent1"/>
                        <w:sz w:val="24"/>
                        <w:szCs w:val="24"/>
                        <w:rtl/>
                      </w:rPr>
                      <w:t>نموذج سياسة أمن وسائط التخزين</w:t>
                    </w:r>
                  </w:p>
                </w:txbxContent>
              </v:textbox>
              <w10:wrap anchorx="margin"/>
            </v:shape>
          </w:pict>
        </mc:Fallback>
      </mc:AlternateContent>
    </w:r>
    <w:r w:rsidRPr="00A21BE2">
      <w:rPr>
        <w:rFonts w:ascii="Arial" w:hAnsi="Arial" w:cs="Arial"/>
        <w:noProof/>
        <w:lang w:eastAsia="en-US"/>
      </w:rPr>
      <mc:AlternateContent>
        <mc:Choice Requires="wps">
          <w:drawing>
            <wp:anchor distT="0" distB="0" distL="114300" distR="114300" simplePos="0" relativeHeight="251661315" behindDoc="0" locked="0" layoutInCell="1" allowOverlap="1" wp14:anchorId="52490FC5" wp14:editId="57EEEAD5">
              <wp:simplePos x="0" y="0"/>
              <wp:positionH relativeFrom="column">
                <wp:posOffset>6149937</wp:posOffset>
              </wp:positionH>
              <wp:positionV relativeFrom="paragraph">
                <wp:posOffset>-437552</wp:posOffset>
              </wp:positionV>
              <wp:extent cx="45719"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AD649A" id="Rectangle 2" o:spid="_x0000_s1026" style="position:absolute;margin-left:484.25pt;margin-top:-34.45pt;width:3.6pt;height:65.25pt;flip:x;z-index:251661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4IkAIAAJAFAAAOAAAAZHJzL2Uyb0RvYy54bWysVFtv2yAUfp+0/4B4X51Y6S2qU0Wpuk2q&#10;2qrt1GeKIUbCHAYkTvbrdwDbvW4P0/xgceDjOxe+c87Od60mW+G8AlPR6cGEEmE41MqsK/rj4fLL&#10;CSU+MFMzDUZUdC88PV98/nTW2bkooQFdC0eQxPh5ZyvahGDnReF5I1rmD8AKg4cSXMsCmm5d1I51&#10;yN7qopxMjooOXG0dcOE97l7kQ7pI/FIKHm6k9CIQXVGMLaS/S/+n+C8WZ2y+dsw2ivdhsH+IomXK&#10;oNOR6oIFRjZOvaNqFXfgQYYDDm0BUiouUg6YzXTyJpv7hlmRcsHieDuWyf8/Wn69vXVE1RUtKTGs&#10;xSe6w6Ixs9aClLE8nfVzRN3bW9dbHpcx1510LZFa2W/48il7zIfsUnH3Y3HFLhCOm7PD4+kpJRxP&#10;TsqTo+PDSF5klshmnQ9fBbQkLirqMIrEybZXPmToAIlwD1rVl0rrZES5iJV2ZMvwoRnnwoRp7+AV&#10;UpuINxBvZtK4U8Qkc1ppFfZaRJw2d0JidTD8MgWTdPneUYqhYbXI/g8n+A3eh9BSsokwoiX6H7lz&#10;8f7AnaPs8fGqSLIeL0/+Fli+PN5InsGE8XKrDLiPCPRYPpnxQ5FyaWKVnqDeo3Yc5Kbyll8qfLor&#10;5sMtc9hF2G84GcIN/qSGrqLQryhpwP36aD/iUdx4SkmHXVlR/3PDnKBEfzco+9PpbBbbOBmoqBIN&#10;9/Lk6eWJ2bQrQD1McQZZnpYRH/SwlA7aRxwgy+gVj5jh6LuiPLjBWIU8LXAEcbFcJhi2rmXhytxb&#10;Pig/SvNh98ic7fUbUPfXMHQwm7+RccbG9zCw3ASQKmn8ua59vbHtk3D6ERXnyks7oZ4H6eI3AAAA&#10;//8DAFBLAwQUAAYACAAAACEAehncHOEAAAAKAQAADwAAAGRycy9kb3ducmV2LnhtbEyPQW7CMBBF&#10;95W4gzVI3VTg0ComSeOgCrWrbCjlAJN4SCJiO40NhJ6+7oouR//p/zf5ZtI9u9DoOmskrJYRMDK1&#10;VZ1pJBy+PhYJMOfRKOytIQk3crApZg85ZspezSdd9r5hocS4DCW03g8Z565uSaNb2oFMyI521OjD&#10;OTZcjXgN5brnz1EkuMbOhIUWB9q2VJ/2Zy3heHjf8e8yuW2ffsZ4F59KfCkrKR/n09srME+Tv8Pw&#10;px/UoQhOlT0b5VgvIRVJHFAJC5GkwAKRruM1sEqCWAngRc7/v1D8AgAA//8DAFBLAQItABQABgAI&#10;AAAAIQC2gziS/gAAAOEBAAATAAAAAAAAAAAAAAAAAAAAAABbQ29udGVudF9UeXBlc10ueG1sUEsB&#10;Ai0AFAAGAAgAAAAhADj9If/WAAAAlAEAAAsAAAAAAAAAAAAAAAAALwEAAF9yZWxzLy5yZWxzUEsB&#10;Ai0AFAAGAAgAAAAhAIx0TgiQAgAAkAUAAA4AAAAAAAAAAAAAAAAALgIAAGRycy9lMm9Eb2MueG1s&#10;UEsBAi0AFAAGAAgAAAAhAHoZ3BzhAAAACgEAAA8AAAAAAAAAAAAAAAAA6gQAAGRycy9kb3ducmV2&#10;LnhtbFBLBQYAAAAABAAEAPMAAAD4BQAAAAA=&#10;" fillcolor="#373e49 [3204]" stroked="f" strokeweight="1pt"/>
          </w:pict>
        </mc:Fallback>
      </mc:AlternateContent>
    </w:r>
  </w:p>
  <w:p w14:paraId="07F5A552" w14:textId="4F091725" w:rsidR="000B307E" w:rsidRPr="00915275" w:rsidRDefault="00A42DD0" w:rsidP="004C7418">
    <w:pPr>
      <w:pStyle w:val="Header"/>
      <w:tabs>
        <w:tab w:val="clear" w:pos="4680"/>
        <w:tab w:val="clear" w:pos="9360"/>
        <w:tab w:val="left" w:pos="5944"/>
      </w:tabs>
      <w:bidi/>
      <w:rPr>
        <w:rFonts w:ascii="Arial" w:hAnsi="Arial" w:cs="Arial"/>
      </w:rPr>
    </w:pPr>
    <w:r>
      <w:rPr>
        <w:rFonts w:ascii="Arial" w:hAnsi="Arial" w:cs="Arial"/>
        <w:rt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E628F" w14:textId="0035F8F5" w:rsidR="00945CE8" w:rsidRPr="001219DE" w:rsidRDefault="00945CE8" w:rsidP="001219D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966"/>
    <w:multiLevelType w:val="hybridMultilevel"/>
    <w:tmpl w:val="F0F0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F25B9"/>
    <w:multiLevelType w:val="multilevel"/>
    <w:tmpl w:val="5BAE7B20"/>
    <w:lvl w:ilvl="0">
      <w:start w:val="5"/>
      <w:numFmt w:val="decimal"/>
      <w:lvlText w:val="%1"/>
      <w:lvlJc w:val="left"/>
      <w:pPr>
        <w:ind w:left="360" w:hanging="360"/>
      </w:pPr>
      <w:rPr>
        <w:rFonts w:ascii="Helvetica" w:hAnsi="Helvetica" w:cstheme="minorBidi" w:hint="default"/>
        <w:b w:val="0"/>
        <w:color w:val="000000"/>
        <w:sz w:val="23"/>
      </w:rPr>
    </w:lvl>
    <w:lvl w:ilvl="1">
      <w:start w:val="1"/>
      <w:numFmt w:val="decimal"/>
      <w:lvlText w:val="%1-%2"/>
      <w:lvlJc w:val="left"/>
      <w:pPr>
        <w:ind w:left="1440" w:hanging="720"/>
      </w:pPr>
      <w:rPr>
        <w:rFonts w:ascii="Helvetica" w:hAnsi="Helvetica" w:cstheme="minorBidi" w:hint="default"/>
        <w:b/>
        <w:bCs w:val="0"/>
        <w:color w:val="000000"/>
        <w:sz w:val="23"/>
      </w:rPr>
    </w:lvl>
    <w:lvl w:ilvl="2">
      <w:start w:val="1"/>
      <w:numFmt w:val="decimal"/>
      <w:lvlText w:val="%1-%2.%3"/>
      <w:lvlJc w:val="left"/>
      <w:pPr>
        <w:ind w:left="2160" w:hanging="720"/>
      </w:pPr>
      <w:rPr>
        <w:rFonts w:ascii="Helvetica" w:hAnsi="Helvetica" w:cstheme="minorBidi" w:hint="default"/>
        <w:b w:val="0"/>
        <w:color w:val="000000"/>
        <w:sz w:val="23"/>
      </w:rPr>
    </w:lvl>
    <w:lvl w:ilvl="3">
      <w:start w:val="1"/>
      <w:numFmt w:val="decimal"/>
      <w:lvlText w:val="%1-%2.%3.%4"/>
      <w:lvlJc w:val="left"/>
      <w:pPr>
        <w:ind w:left="3240" w:hanging="1080"/>
      </w:pPr>
      <w:rPr>
        <w:rFonts w:ascii="Helvetica" w:hAnsi="Helvetica" w:cstheme="minorBidi" w:hint="default"/>
        <w:b w:val="0"/>
        <w:color w:val="000000"/>
        <w:sz w:val="23"/>
      </w:rPr>
    </w:lvl>
    <w:lvl w:ilvl="4">
      <w:start w:val="1"/>
      <w:numFmt w:val="decimal"/>
      <w:lvlText w:val="%1-%2.%3.%4.%5"/>
      <w:lvlJc w:val="left"/>
      <w:pPr>
        <w:ind w:left="3960" w:hanging="1080"/>
      </w:pPr>
      <w:rPr>
        <w:rFonts w:ascii="Helvetica" w:hAnsi="Helvetica" w:cstheme="minorBidi" w:hint="default"/>
        <w:b w:val="0"/>
        <w:color w:val="000000"/>
        <w:sz w:val="23"/>
      </w:rPr>
    </w:lvl>
    <w:lvl w:ilvl="5">
      <w:start w:val="1"/>
      <w:numFmt w:val="decimal"/>
      <w:lvlText w:val="%1-%2.%3.%4.%5.%6"/>
      <w:lvlJc w:val="left"/>
      <w:pPr>
        <w:ind w:left="5040" w:hanging="1440"/>
      </w:pPr>
      <w:rPr>
        <w:rFonts w:ascii="Helvetica" w:hAnsi="Helvetica" w:cstheme="minorBidi" w:hint="default"/>
        <w:b w:val="0"/>
        <w:color w:val="000000"/>
        <w:sz w:val="23"/>
      </w:rPr>
    </w:lvl>
    <w:lvl w:ilvl="6">
      <w:start w:val="1"/>
      <w:numFmt w:val="decimal"/>
      <w:lvlText w:val="%1-%2.%3.%4.%5.%6.%7"/>
      <w:lvlJc w:val="left"/>
      <w:pPr>
        <w:ind w:left="6120" w:hanging="1800"/>
      </w:pPr>
      <w:rPr>
        <w:rFonts w:ascii="Helvetica" w:hAnsi="Helvetica" w:cstheme="minorBidi" w:hint="default"/>
        <w:b w:val="0"/>
        <w:color w:val="000000"/>
        <w:sz w:val="23"/>
      </w:rPr>
    </w:lvl>
    <w:lvl w:ilvl="7">
      <w:start w:val="1"/>
      <w:numFmt w:val="decimal"/>
      <w:lvlText w:val="%1-%2.%3.%4.%5.%6.%7.%8"/>
      <w:lvlJc w:val="left"/>
      <w:pPr>
        <w:ind w:left="6840" w:hanging="1800"/>
      </w:pPr>
      <w:rPr>
        <w:rFonts w:ascii="Helvetica" w:hAnsi="Helvetica" w:cstheme="minorBidi" w:hint="default"/>
        <w:b w:val="0"/>
        <w:color w:val="000000"/>
        <w:sz w:val="23"/>
      </w:rPr>
    </w:lvl>
    <w:lvl w:ilvl="8">
      <w:start w:val="1"/>
      <w:numFmt w:val="decimal"/>
      <w:lvlText w:val="%1-%2.%3.%4.%5.%6.%7.%8.%9"/>
      <w:lvlJc w:val="left"/>
      <w:pPr>
        <w:ind w:left="7920" w:hanging="2160"/>
      </w:pPr>
      <w:rPr>
        <w:rFonts w:ascii="Helvetica" w:hAnsi="Helvetica" w:cstheme="minorBidi" w:hint="default"/>
        <w:b w:val="0"/>
        <w:color w:val="000000"/>
        <w:sz w:val="23"/>
      </w:rPr>
    </w:lvl>
  </w:abstractNum>
  <w:abstractNum w:abstractNumId="2" w15:restartNumberingAfterBreak="0">
    <w:nsid w:val="0E366179"/>
    <w:multiLevelType w:val="hybridMultilevel"/>
    <w:tmpl w:val="ADF03C0C"/>
    <w:lvl w:ilvl="0" w:tplc="45F64D18">
      <w:numFmt w:val="bullet"/>
      <w:lvlText w:val="•"/>
      <w:lvlJc w:val="left"/>
      <w:pPr>
        <w:ind w:left="1800" w:hanging="360"/>
      </w:pPr>
      <w:rPr>
        <w:rFonts w:ascii="Arial" w:eastAsia="Arial" w:hAnsi="Arial" w:cs="Arial" w:hint="default"/>
        <w:color w:val="000000"/>
        <w:sz w:val="23"/>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4B1329"/>
    <w:multiLevelType w:val="hybridMultilevel"/>
    <w:tmpl w:val="A000C0C2"/>
    <w:lvl w:ilvl="0" w:tplc="03785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833EE"/>
    <w:multiLevelType w:val="hybridMultilevel"/>
    <w:tmpl w:val="260ACA4A"/>
    <w:lvl w:ilvl="0" w:tplc="A37A0506">
      <w:start w:val="1"/>
      <w:numFmt w:val="decimal"/>
      <w:suff w:val="nothing"/>
      <w:lvlText w:val="2-%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06593"/>
    <w:multiLevelType w:val="multilevel"/>
    <w:tmpl w:val="3A7E85CE"/>
    <w:lvl w:ilvl="0">
      <w:start w:val="3"/>
      <w:numFmt w:val="decimal"/>
      <w:lvlText w:val="%1"/>
      <w:lvlJc w:val="left"/>
      <w:pPr>
        <w:ind w:left="360" w:hanging="360"/>
      </w:pPr>
      <w:rPr>
        <w:rFonts w:ascii="Helvetica" w:hAnsi="Helvetica" w:cstheme="minorBidi" w:hint="default"/>
        <w:color w:val="000000"/>
        <w:sz w:val="23"/>
      </w:rPr>
    </w:lvl>
    <w:lvl w:ilvl="1">
      <w:start w:val="1"/>
      <w:numFmt w:val="decimal"/>
      <w:lvlText w:val="%1-%2"/>
      <w:lvlJc w:val="left"/>
      <w:pPr>
        <w:ind w:left="1440" w:hanging="720"/>
      </w:pPr>
      <w:rPr>
        <w:rFonts w:ascii="Arial" w:hAnsi="Arial" w:cs="Arial" w:hint="default"/>
        <w:color w:val="373E49" w:themeColor="accent1"/>
        <w:sz w:val="23"/>
      </w:rPr>
    </w:lvl>
    <w:lvl w:ilvl="2">
      <w:start w:val="1"/>
      <w:numFmt w:val="decimal"/>
      <w:lvlText w:val="%1-%2.%3"/>
      <w:lvlJc w:val="left"/>
      <w:pPr>
        <w:ind w:left="2160" w:hanging="720"/>
      </w:pPr>
      <w:rPr>
        <w:rFonts w:ascii="Helvetica" w:hAnsi="Helvetica" w:cstheme="minorBidi" w:hint="default"/>
        <w:color w:val="000000"/>
        <w:sz w:val="23"/>
      </w:rPr>
    </w:lvl>
    <w:lvl w:ilvl="3">
      <w:start w:val="1"/>
      <w:numFmt w:val="decimal"/>
      <w:lvlText w:val="%1-%2.%3.%4"/>
      <w:lvlJc w:val="left"/>
      <w:pPr>
        <w:ind w:left="3240" w:hanging="1080"/>
      </w:pPr>
      <w:rPr>
        <w:rFonts w:ascii="Helvetica" w:hAnsi="Helvetica" w:cstheme="minorBidi" w:hint="default"/>
        <w:color w:val="000000"/>
        <w:sz w:val="23"/>
      </w:rPr>
    </w:lvl>
    <w:lvl w:ilvl="4">
      <w:start w:val="1"/>
      <w:numFmt w:val="decimal"/>
      <w:lvlText w:val="%1-%2.%3.%4.%5"/>
      <w:lvlJc w:val="left"/>
      <w:pPr>
        <w:ind w:left="3960" w:hanging="1080"/>
      </w:pPr>
      <w:rPr>
        <w:rFonts w:ascii="Helvetica" w:hAnsi="Helvetica" w:cstheme="minorBidi" w:hint="default"/>
        <w:color w:val="000000"/>
        <w:sz w:val="23"/>
      </w:rPr>
    </w:lvl>
    <w:lvl w:ilvl="5">
      <w:start w:val="1"/>
      <w:numFmt w:val="decimal"/>
      <w:lvlText w:val="%1-%2.%3.%4.%5.%6"/>
      <w:lvlJc w:val="left"/>
      <w:pPr>
        <w:ind w:left="5040" w:hanging="1440"/>
      </w:pPr>
      <w:rPr>
        <w:rFonts w:ascii="Helvetica" w:hAnsi="Helvetica" w:cstheme="minorBidi" w:hint="default"/>
        <w:color w:val="000000"/>
        <w:sz w:val="23"/>
      </w:rPr>
    </w:lvl>
    <w:lvl w:ilvl="6">
      <w:start w:val="1"/>
      <w:numFmt w:val="decimal"/>
      <w:lvlText w:val="%1-%2.%3.%4.%5.%6.%7"/>
      <w:lvlJc w:val="left"/>
      <w:pPr>
        <w:ind w:left="6120" w:hanging="1800"/>
      </w:pPr>
      <w:rPr>
        <w:rFonts w:ascii="Helvetica" w:hAnsi="Helvetica" w:cstheme="minorBidi" w:hint="default"/>
        <w:color w:val="000000"/>
        <w:sz w:val="23"/>
      </w:rPr>
    </w:lvl>
    <w:lvl w:ilvl="7">
      <w:start w:val="1"/>
      <w:numFmt w:val="decimal"/>
      <w:lvlText w:val="%1-%2.%3.%4.%5.%6.%7.%8"/>
      <w:lvlJc w:val="left"/>
      <w:pPr>
        <w:ind w:left="6840" w:hanging="1800"/>
      </w:pPr>
      <w:rPr>
        <w:rFonts w:ascii="Helvetica" w:hAnsi="Helvetica" w:cstheme="minorBidi" w:hint="default"/>
        <w:color w:val="000000"/>
        <w:sz w:val="23"/>
      </w:rPr>
    </w:lvl>
    <w:lvl w:ilvl="8">
      <w:start w:val="1"/>
      <w:numFmt w:val="decimal"/>
      <w:lvlText w:val="%1-%2.%3.%4.%5.%6.%7.%8.%9"/>
      <w:lvlJc w:val="left"/>
      <w:pPr>
        <w:ind w:left="7920" w:hanging="2160"/>
      </w:pPr>
      <w:rPr>
        <w:rFonts w:ascii="Helvetica" w:hAnsi="Helvetica" w:cstheme="minorBidi" w:hint="default"/>
        <w:color w:val="000000"/>
        <w:sz w:val="23"/>
      </w:rPr>
    </w:lvl>
  </w:abstractNum>
  <w:abstractNum w:abstractNumId="7" w15:restartNumberingAfterBreak="0">
    <w:nsid w:val="1D6B3AA2"/>
    <w:multiLevelType w:val="hybridMultilevel"/>
    <w:tmpl w:val="BA585674"/>
    <w:lvl w:ilvl="0" w:tplc="20524BC4">
      <w:start w:val="1"/>
      <w:numFmt w:val="decimal"/>
      <w:lvlText w:val="%1-"/>
      <w:lvlJc w:val="left"/>
      <w:pPr>
        <w:ind w:left="720" w:hanging="360"/>
      </w:pPr>
      <w:rPr>
        <w:rFonts w:hint="default"/>
        <w:b/>
        <w:bCs/>
        <w:color w:val="373E49"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2665E"/>
    <w:multiLevelType w:val="hybridMultilevel"/>
    <w:tmpl w:val="938E3B1C"/>
    <w:lvl w:ilvl="0" w:tplc="4DD8CAC6">
      <w:start w:val="1"/>
      <w:numFmt w:val="decimal"/>
      <w:lvlText w:val="5-%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55DB2"/>
    <w:multiLevelType w:val="hybridMultilevel"/>
    <w:tmpl w:val="1DB638EE"/>
    <w:lvl w:ilvl="0" w:tplc="8436921E">
      <w:start w:val="1"/>
      <w:numFmt w:val="decimal"/>
      <w:suff w:val="nothing"/>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3EBE7B2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4386E"/>
    <w:multiLevelType w:val="hybridMultilevel"/>
    <w:tmpl w:val="09F67842"/>
    <w:lvl w:ilvl="0" w:tplc="9E327092">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D4DCA"/>
    <w:multiLevelType w:val="multilevel"/>
    <w:tmpl w:val="9CEA2E66"/>
    <w:lvl w:ilvl="0">
      <w:start w:val="2"/>
      <w:numFmt w:val="decimal"/>
      <w:lvlText w:val="%1"/>
      <w:lvlJc w:val="left"/>
      <w:pPr>
        <w:ind w:left="360" w:hanging="360"/>
      </w:pPr>
      <w:rPr>
        <w:rFonts w:ascii="Helvetica" w:hAnsi="Helvetica" w:cstheme="minorBidi" w:hint="default"/>
        <w:color w:val="000000"/>
        <w:sz w:val="23"/>
      </w:rPr>
    </w:lvl>
    <w:lvl w:ilvl="1">
      <w:start w:val="1"/>
      <w:numFmt w:val="decimal"/>
      <w:lvlText w:val="%1-%2"/>
      <w:lvlJc w:val="left"/>
      <w:pPr>
        <w:ind w:left="1440" w:hanging="720"/>
      </w:pPr>
      <w:rPr>
        <w:rFonts w:ascii="Arial" w:hAnsi="Arial" w:cs="Arial" w:hint="default"/>
        <w:color w:val="373E49" w:themeColor="accent1"/>
        <w:sz w:val="23"/>
      </w:rPr>
    </w:lvl>
    <w:lvl w:ilvl="2">
      <w:start w:val="1"/>
      <w:numFmt w:val="decimal"/>
      <w:lvlText w:val="%1-%2.%3"/>
      <w:lvlJc w:val="left"/>
      <w:pPr>
        <w:ind w:left="2160" w:hanging="720"/>
      </w:pPr>
      <w:rPr>
        <w:rFonts w:ascii="Helvetica" w:hAnsi="Helvetica" w:cstheme="minorBidi" w:hint="default"/>
        <w:color w:val="000000"/>
        <w:sz w:val="23"/>
      </w:rPr>
    </w:lvl>
    <w:lvl w:ilvl="3">
      <w:start w:val="1"/>
      <w:numFmt w:val="decimal"/>
      <w:lvlText w:val="%1-%2.%3.%4"/>
      <w:lvlJc w:val="left"/>
      <w:pPr>
        <w:ind w:left="3240" w:hanging="1080"/>
      </w:pPr>
      <w:rPr>
        <w:rFonts w:ascii="Helvetica" w:hAnsi="Helvetica" w:cstheme="minorBidi" w:hint="default"/>
        <w:color w:val="000000"/>
        <w:sz w:val="23"/>
      </w:rPr>
    </w:lvl>
    <w:lvl w:ilvl="4">
      <w:start w:val="1"/>
      <w:numFmt w:val="decimal"/>
      <w:lvlText w:val="%1-%2.%3.%4.%5"/>
      <w:lvlJc w:val="left"/>
      <w:pPr>
        <w:ind w:left="3960" w:hanging="1080"/>
      </w:pPr>
      <w:rPr>
        <w:rFonts w:ascii="Helvetica" w:hAnsi="Helvetica" w:cstheme="minorBidi" w:hint="default"/>
        <w:color w:val="000000"/>
        <w:sz w:val="23"/>
      </w:rPr>
    </w:lvl>
    <w:lvl w:ilvl="5">
      <w:start w:val="1"/>
      <w:numFmt w:val="decimal"/>
      <w:lvlText w:val="%1-%2.%3.%4.%5.%6"/>
      <w:lvlJc w:val="left"/>
      <w:pPr>
        <w:ind w:left="5040" w:hanging="1440"/>
      </w:pPr>
      <w:rPr>
        <w:rFonts w:ascii="Helvetica" w:hAnsi="Helvetica" w:cstheme="minorBidi" w:hint="default"/>
        <w:color w:val="000000"/>
        <w:sz w:val="23"/>
      </w:rPr>
    </w:lvl>
    <w:lvl w:ilvl="6">
      <w:start w:val="1"/>
      <w:numFmt w:val="decimal"/>
      <w:lvlText w:val="%1-%2.%3.%4.%5.%6.%7"/>
      <w:lvlJc w:val="left"/>
      <w:pPr>
        <w:ind w:left="6120" w:hanging="1800"/>
      </w:pPr>
      <w:rPr>
        <w:rFonts w:ascii="Helvetica" w:hAnsi="Helvetica" w:cstheme="minorBidi" w:hint="default"/>
        <w:color w:val="000000"/>
        <w:sz w:val="23"/>
      </w:rPr>
    </w:lvl>
    <w:lvl w:ilvl="7">
      <w:start w:val="1"/>
      <w:numFmt w:val="decimal"/>
      <w:lvlText w:val="%1-%2.%3.%4.%5.%6.%7.%8"/>
      <w:lvlJc w:val="left"/>
      <w:pPr>
        <w:ind w:left="6840" w:hanging="1800"/>
      </w:pPr>
      <w:rPr>
        <w:rFonts w:ascii="Helvetica" w:hAnsi="Helvetica" w:cstheme="minorBidi" w:hint="default"/>
        <w:color w:val="000000"/>
        <w:sz w:val="23"/>
      </w:rPr>
    </w:lvl>
    <w:lvl w:ilvl="8">
      <w:start w:val="1"/>
      <w:numFmt w:val="decimal"/>
      <w:lvlText w:val="%1-%2.%3.%4.%5.%6.%7.%8.%9"/>
      <w:lvlJc w:val="left"/>
      <w:pPr>
        <w:ind w:left="7920" w:hanging="2160"/>
      </w:pPr>
      <w:rPr>
        <w:rFonts w:ascii="Helvetica" w:hAnsi="Helvetica" w:cstheme="minorBidi" w:hint="default"/>
        <w:color w:val="000000"/>
        <w:sz w:val="23"/>
      </w:rPr>
    </w:lvl>
  </w:abstractNum>
  <w:abstractNum w:abstractNumId="12"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3783A8D"/>
    <w:multiLevelType w:val="hybridMultilevel"/>
    <w:tmpl w:val="5D1C8DF4"/>
    <w:lvl w:ilvl="0" w:tplc="9A565F66">
      <w:start w:val="1"/>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97650"/>
    <w:multiLevelType w:val="multilevel"/>
    <w:tmpl w:val="E4E81846"/>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40E5517E"/>
    <w:multiLevelType w:val="multilevel"/>
    <w:tmpl w:val="E9423F32"/>
    <w:lvl w:ilvl="0">
      <w:start w:val="1"/>
      <w:numFmt w:val="decimal"/>
      <w:lvlText w:val="%1"/>
      <w:lvlJc w:val="left"/>
      <w:pPr>
        <w:ind w:left="360" w:hanging="360"/>
      </w:pPr>
      <w:rPr>
        <w:rFonts w:ascii="Helvetica" w:hAnsi="Helvetica" w:hint="default"/>
        <w:color w:val="000000"/>
        <w:sz w:val="23"/>
      </w:rPr>
    </w:lvl>
    <w:lvl w:ilvl="1">
      <w:start w:val="1"/>
      <w:numFmt w:val="decimal"/>
      <w:lvlText w:val="%1-%2"/>
      <w:lvlJc w:val="left"/>
      <w:pPr>
        <w:ind w:left="1080" w:hanging="360"/>
      </w:pPr>
      <w:rPr>
        <w:rFonts w:ascii="Arial" w:hAnsi="Arial" w:cs="Arial" w:hint="default"/>
        <w:color w:val="373E49" w:themeColor="accent1"/>
        <w:sz w:val="26"/>
        <w:szCs w:val="26"/>
      </w:rPr>
    </w:lvl>
    <w:lvl w:ilvl="2">
      <w:start w:val="1"/>
      <w:numFmt w:val="decimal"/>
      <w:lvlText w:val="%1-%2.%3"/>
      <w:lvlJc w:val="left"/>
      <w:pPr>
        <w:ind w:left="2160" w:hanging="720"/>
      </w:pPr>
      <w:rPr>
        <w:rFonts w:ascii="Helvetica" w:hAnsi="Helvetica" w:hint="default"/>
        <w:color w:val="000000"/>
        <w:sz w:val="23"/>
      </w:rPr>
    </w:lvl>
    <w:lvl w:ilvl="3">
      <w:start w:val="1"/>
      <w:numFmt w:val="decimal"/>
      <w:lvlText w:val="%1-%2.%3.%4"/>
      <w:lvlJc w:val="left"/>
      <w:pPr>
        <w:ind w:left="2880" w:hanging="720"/>
      </w:pPr>
      <w:rPr>
        <w:rFonts w:ascii="Helvetica" w:hAnsi="Helvetica" w:hint="default"/>
        <w:color w:val="000000"/>
        <w:sz w:val="23"/>
      </w:rPr>
    </w:lvl>
    <w:lvl w:ilvl="4">
      <w:start w:val="1"/>
      <w:numFmt w:val="decimal"/>
      <w:lvlText w:val="%1-%2.%3.%4.%5"/>
      <w:lvlJc w:val="left"/>
      <w:pPr>
        <w:ind w:left="3960" w:hanging="1080"/>
      </w:pPr>
      <w:rPr>
        <w:rFonts w:ascii="Helvetica" w:hAnsi="Helvetica" w:hint="default"/>
        <w:color w:val="000000"/>
        <w:sz w:val="23"/>
      </w:rPr>
    </w:lvl>
    <w:lvl w:ilvl="5">
      <w:start w:val="1"/>
      <w:numFmt w:val="decimal"/>
      <w:lvlText w:val="%1-%2.%3.%4.%5.%6"/>
      <w:lvlJc w:val="left"/>
      <w:pPr>
        <w:ind w:left="4680" w:hanging="1080"/>
      </w:pPr>
      <w:rPr>
        <w:rFonts w:ascii="Helvetica" w:hAnsi="Helvetica" w:hint="default"/>
        <w:color w:val="000000"/>
        <w:sz w:val="23"/>
      </w:rPr>
    </w:lvl>
    <w:lvl w:ilvl="6">
      <w:start w:val="1"/>
      <w:numFmt w:val="decimal"/>
      <w:lvlText w:val="%1-%2.%3.%4.%5.%6.%7"/>
      <w:lvlJc w:val="left"/>
      <w:pPr>
        <w:ind w:left="5760" w:hanging="1440"/>
      </w:pPr>
      <w:rPr>
        <w:rFonts w:ascii="Helvetica" w:hAnsi="Helvetica" w:hint="default"/>
        <w:color w:val="000000"/>
        <w:sz w:val="23"/>
      </w:rPr>
    </w:lvl>
    <w:lvl w:ilvl="7">
      <w:start w:val="1"/>
      <w:numFmt w:val="decimal"/>
      <w:lvlText w:val="%1-%2.%3.%4.%5.%6.%7.%8"/>
      <w:lvlJc w:val="left"/>
      <w:pPr>
        <w:ind w:left="6480" w:hanging="1440"/>
      </w:pPr>
      <w:rPr>
        <w:rFonts w:ascii="Helvetica" w:hAnsi="Helvetica" w:hint="default"/>
        <w:color w:val="000000"/>
        <w:sz w:val="23"/>
      </w:rPr>
    </w:lvl>
    <w:lvl w:ilvl="8">
      <w:start w:val="1"/>
      <w:numFmt w:val="decimal"/>
      <w:lvlText w:val="%1-%2.%3.%4.%5.%6.%7.%8.%9"/>
      <w:lvlJc w:val="left"/>
      <w:pPr>
        <w:ind w:left="7560" w:hanging="1800"/>
      </w:pPr>
      <w:rPr>
        <w:rFonts w:ascii="Helvetica" w:hAnsi="Helvetica" w:hint="default"/>
        <w:color w:val="000000"/>
        <w:sz w:val="23"/>
      </w:rPr>
    </w:lvl>
  </w:abstractNum>
  <w:abstractNum w:abstractNumId="17" w15:restartNumberingAfterBreak="0">
    <w:nsid w:val="44DA17F6"/>
    <w:multiLevelType w:val="multilevel"/>
    <w:tmpl w:val="C00AEAAE"/>
    <w:lvl w:ilvl="0">
      <w:start w:val="4"/>
      <w:numFmt w:val="decimal"/>
      <w:lvlText w:val="%1"/>
      <w:lvlJc w:val="left"/>
      <w:pPr>
        <w:ind w:left="360" w:hanging="360"/>
      </w:pPr>
      <w:rPr>
        <w:rFonts w:ascii="Helvetica" w:hAnsi="Helvetica" w:cstheme="minorBidi" w:hint="default"/>
        <w:color w:val="000000"/>
        <w:sz w:val="23"/>
      </w:rPr>
    </w:lvl>
    <w:lvl w:ilvl="1">
      <w:start w:val="1"/>
      <w:numFmt w:val="decimal"/>
      <w:lvlText w:val="%1-%2"/>
      <w:lvlJc w:val="left"/>
      <w:pPr>
        <w:ind w:left="1440" w:hanging="720"/>
      </w:pPr>
      <w:rPr>
        <w:rFonts w:ascii="Helvetica" w:hAnsi="Helvetica" w:cstheme="minorBidi" w:hint="default"/>
        <w:color w:val="000000"/>
        <w:sz w:val="23"/>
      </w:rPr>
    </w:lvl>
    <w:lvl w:ilvl="2">
      <w:start w:val="1"/>
      <w:numFmt w:val="decimal"/>
      <w:lvlText w:val="%1-%2.%3"/>
      <w:lvlJc w:val="left"/>
      <w:pPr>
        <w:ind w:left="2160" w:hanging="720"/>
      </w:pPr>
      <w:rPr>
        <w:rFonts w:ascii="Helvetica" w:hAnsi="Helvetica" w:cstheme="minorBidi" w:hint="default"/>
        <w:color w:val="000000"/>
        <w:sz w:val="23"/>
      </w:rPr>
    </w:lvl>
    <w:lvl w:ilvl="3">
      <w:start w:val="1"/>
      <w:numFmt w:val="decimal"/>
      <w:lvlText w:val="%1-%2.%3.%4"/>
      <w:lvlJc w:val="left"/>
      <w:pPr>
        <w:ind w:left="3240" w:hanging="1080"/>
      </w:pPr>
      <w:rPr>
        <w:rFonts w:ascii="Helvetica" w:hAnsi="Helvetica" w:cstheme="minorBidi" w:hint="default"/>
        <w:color w:val="000000"/>
        <w:sz w:val="23"/>
      </w:rPr>
    </w:lvl>
    <w:lvl w:ilvl="4">
      <w:start w:val="1"/>
      <w:numFmt w:val="decimal"/>
      <w:lvlText w:val="%1-%2.%3.%4.%5"/>
      <w:lvlJc w:val="left"/>
      <w:pPr>
        <w:ind w:left="3960" w:hanging="1080"/>
      </w:pPr>
      <w:rPr>
        <w:rFonts w:ascii="Helvetica" w:hAnsi="Helvetica" w:cstheme="minorBidi" w:hint="default"/>
        <w:color w:val="000000"/>
        <w:sz w:val="23"/>
      </w:rPr>
    </w:lvl>
    <w:lvl w:ilvl="5">
      <w:start w:val="1"/>
      <w:numFmt w:val="decimal"/>
      <w:lvlText w:val="%1-%2.%3.%4.%5.%6"/>
      <w:lvlJc w:val="left"/>
      <w:pPr>
        <w:ind w:left="5040" w:hanging="1440"/>
      </w:pPr>
      <w:rPr>
        <w:rFonts w:ascii="Helvetica" w:hAnsi="Helvetica" w:cstheme="minorBidi" w:hint="default"/>
        <w:color w:val="000000"/>
        <w:sz w:val="23"/>
      </w:rPr>
    </w:lvl>
    <w:lvl w:ilvl="6">
      <w:start w:val="1"/>
      <w:numFmt w:val="decimal"/>
      <w:lvlText w:val="%1-%2.%3.%4.%5.%6.%7"/>
      <w:lvlJc w:val="left"/>
      <w:pPr>
        <w:ind w:left="6120" w:hanging="1800"/>
      </w:pPr>
      <w:rPr>
        <w:rFonts w:ascii="Helvetica" w:hAnsi="Helvetica" w:cstheme="minorBidi" w:hint="default"/>
        <w:color w:val="000000"/>
        <w:sz w:val="23"/>
      </w:rPr>
    </w:lvl>
    <w:lvl w:ilvl="7">
      <w:start w:val="1"/>
      <w:numFmt w:val="decimal"/>
      <w:lvlText w:val="%1-%2.%3.%4.%5.%6.%7.%8"/>
      <w:lvlJc w:val="left"/>
      <w:pPr>
        <w:ind w:left="6840" w:hanging="1800"/>
      </w:pPr>
      <w:rPr>
        <w:rFonts w:ascii="Helvetica" w:hAnsi="Helvetica" w:cstheme="minorBidi" w:hint="default"/>
        <w:color w:val="000000"/>
        <w:sz w:val="23"/>
      </w:rPr>
    </w:lvl>
    <w:lvl w:ilvl="8">
      <w:start w:val="1"/>
      <w:numFmt w:val="decimal"/>
      <w:lvlText w:val="%1-%2.%3.%4.%5.%6.%7.%8.%9"/>
      <w:lvlJc w:val="left"/>
      <w:pPr>
        <w:ind w:left="7920" w:hanging="2160"/>
      </w:pPr>
      <w:rPr>
        <w:rFonts w:ascii="Helvetica" w:hAnsi="Helvetica" w:cstheme="minorBidi" w:hint="default"/>
        <w:color w:val="000000"/>
        <w:sz w:val="23"/>
      </w:rPr>
    </w:lvl>
  </w:abstractNum>
  <w:abstractNum w:abstractNumId="18"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F571B"/>
    <w:multiLevelType w:val="hybridMultilevel"/>
    <w:tmpl w:val="C58E55B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98B26C4"/>
    <w:multiLevelType w:val="hybridMultilevel"/>
    <w:tmpl w:val="83CE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A71FEA"/>
    <w:multiLevelType w:val="multilevel"/>
    <w:tmpl w:val="679640FE"/>
    <w:lvl w:ilvl="0">
      <w:start w:val="3"/>
      <w:numFmt w:val="decimal"/>
      <w:lvlText w:val="%1"/>
      <w:lvlJc w:val="left"/>
      <w:pPr>
        <w:ind w:left="360" w:hanging="360"/>
      </w:pPr>
      <w:rPr>
        <w:rFonts w:ascii="Helvetica" w:hAnsi="Helvetica" w:cstheme="minorBidi" w:hint="default"/>
        <w:color w:val="000000"/>
        <w:sz w:val="23"/>
      </w:rPr>
    </w:lvl>
    <w:lvl w:ilvl="1">
      <w:start w:val="1"/>
      <w:numFmt w:val="decimal"/>
      <w:lvlText w:val="4-%2"/>
      <w:lvlJc w:val="left"/>
      <w:pPr>
        <w:ind w:left="1080" w:hanging="360"/>
      </w:pPr>
      <w:rPr>
        <w:rFonts w:hint="default"/>
      </w:rPr>
    </w:lvl>
    <w:lvl w:ilvl="2">
      <w:start w:val="1"/>
      <w:numFmt w:val="decimal"/>
      <w:lvlText w:val="%1-%2.%3"/>
      <w:lvlJc w:val="left"/>
      <w:pPr>
        <w:ind w:left="2160" w:hanging="720"/>
      </w:pPr>
      <w:rPr>
        <w:rFonts w:ascii="Helvetica" w:hAnsi="Helvetica" w:cstheme="minorBidi" w:hint="default"/>
        <w:color w:val="000000"/>
        <w:sz w:val="23"/>
      </w:rPr>
    </w:lvl>
    <w:lvl w:ilvl="3">
      <w:start w:val="1"/>
      <w:numFmt w:val="decimal"/>
      <w:lvlText w:val="%1-%2.%3.%4"/>
      <w:lvlJc w:val="left"/>
      <w:pPr>
        <w:ind w:left="3240" w:hanging="1080"/>
      </w:pPr>
      <w:rPr>
        <w:rFonts w:ascii="Helvetica" w:hAnsi="Helvetica" w:cstheme="minorBidi" w:hint="default"/>
        <w:color w:val="000000"/>
        <w:sz w:val="23"/>
      </w:rPr>
    </w:lvl>
    <w:lvl w:ilvl="4">
      <w:start w:val="1"/>
      <w:numFmt w:val="decimal"/>
      <w:lvlText w:val="%1-%2.%3.%4.%5"/>
      <w:lvlJc w:val="left"/>
      <w:pPr>
        <w:ind w:left="3960" w:hanging="1080"/>
      </w:pPr>
      <w:rPr>
        <w:rFonts w:ascii="Helvetica" w:hAnsi="Helvetica" w:cstheme="minorBidi" w:hint="default"/>
        <w:color w:val="000000"/>
        <w:sz w:val="23"/>
      </w:rPr>
    </w:lvl>
    <w:lvl w:ilvl="5">
      <w:start w:val="1"/>
      <w:numFmt w:val="decimal"/>
      <w:lvlText w:val="%1-%2.%3.%4.%5.%6"/>
      <w:lvlJc w:val="left"/>
      <w:pPr>
        <w:ind w:left="5040" w:hanging="1440"/>
      </w:pPr>
      <w:rPr>
        <w:rFonts w:ascii="Helvetica" w:hAnsi="Helvetica" w:cstheme="minorBidi" w:hint="default"/>
        <w:color w:val="000000"/>
        <w:sz w:val="23"/>
      </w:rPr>
    </w:lvl>
    <w:lvl w:ilvl="6">
      <w:start w:val="1"/>
      <w:numFmt w:val="decimal"/>
      <w:lvlText w:val="%1-%2.%3.%4.%5.%6.%7"/>
      <w:lvlJc w:val="left"/>
      <w:pPr>
        <w:ind w:left="6120" w:hanging="1800"/>
      </w:pPr>
      <w:rPr>
        <w:rFonts w:ascii="Helvetica" w:hAnsi="Helvetica" w:cstheme="minorBidi" w:hint="default"/>
        <w:color w:val="000000"/>
        <w:sz w:val="23"/>
      </w:rPr>
    </w:lvl>
    <w:lvl w:ilvl="7">
      <w:start w:val="1"/>
      <w:numFmt w:val="decimal"/>
      <w:lvlText w:val="%1-%2.%3.%4.%5.%6.%7.%8"/>
      <w:lvlJc w:val="left"/>
      <w:pPr>
        <w:ind w:left="6840" w:hanging="1800"/>
      </w:pPr>
      <w:rPr>
        <w:rFonts w:ascii="Helvetica" w:hAnsi="Helvetica" w:cstheme="minorBidi" w:hint="default"/>
        <w:color w:val="000000"/>
        <w:sz w:val="23"/>
      </w:rPr>
    </w:lvl>
    <w:lvl w:ilvl="8">
      <w:start w:val="1"/>
      <w:numFmt w:val="decimal"/>
      <w:lvlText w:val="%1-%2.%3.%4.%5.%6.%7.%8.%9"/>
      <w:lvlJc w:val="left"/>
      <w:pPr>
        <w:ind w:left="7920" w:hanging="2160"/>
      </w:pPr>
      <w:rPr>
        <w:rFonts w:ascii="Helvetica" w:hAnsi="Helvetica" w:cstheme="minorBidi" w:hint="default"/>
        <w:color w:val="000000"/>
        <w:sz w:val="23"/>
      </w:rPr>
    </w:lvl>
  </w:abstractNum>
  <w:abstractNum w:abstractNumId="22" w15:restartNumberingAfterBreak="0">
    <w:nsid w:val="558B7B66"/>
    <w:multiLevelType w:val="multilevel"/>
    <w:tmpl w:val="82E27CF6"/>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56722B77"/>
    <w:multiLevelType w:val="hybridMultilevel"/>
    <w:tmpl w:val="0040F520"/>
    <w:lvl w:ilvl="0" w:tplc="0824BB2C">
      <w:start w:val="1"/>
      <w:numFmt w:val="decimal"/>
      <w:lvlText w:val="4-%1"/>
      <w:lvlJc w:val="left"/>
      <w:pPr>
        <w:ind w:left="81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C2A2A"/>
    <w:multiLevelType w:val="hybridMultilevel"/>
    <w:tmpl w:val="AFB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F7E63"/>
    <w:multiLevelType w:val="hybridMultilevel"/>
    <w:tmpl w:val="E75C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5243E"/>
    <w:multiLevelType w:val="hybridMultilevel"/>
    <w:tmpl w:val="0AF4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D27F3F"/>
    <w:multiLevelType w:val="hybridMultilevel"/>
    <w:tmpl w:val="64103AFC"/>
    <w:lvl w:ilvl="0" w:tplc="3D30D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936DC9"/>
    <w:multiLevelType w:val="hybridMultilevel"/>
    <w:tmpl w:val="C34E2D40"/>
    <w:lvl w:ilvl="0" w:tplc="80860706">
      <w:numFmt w:val="bullet"/>
      <w:lvlText w:val="•"/>
      <w:lvlJc w:val="left"/>
      <w:pPr>
        <w:ind w:left="1800" w:hanging="360"/>
      </w:pPr>
      <w:rPr>
        <w:rFonts w:ascii="Arial" w:eastAsia="Arial" w:hAnsi="Aria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9" w15:restartNumberingAfterBreak="0">
    <w:nsid w:val="7C40713F"/>
    <w:multiLevelType w:val="hybridMultilevel"/>
    <w:tmpl w:val="5B66EF44"/>
    <w:lvl w:ilvl="0" w:tplc="BFFE2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4"/>
  </w:num>
  <w:num w:numId="4">
    <w:abstractNumId w:val="9"/>
  </w:num>
  <w:num w:numId="5">
    <w:abstractNumId w:val="24"/>
  </w:num>
  <w:num w:numId="6">
    <w:abstractNumId w:val="5"/>
  </w:num>
  <w:num w:numId="7">
    <w:abstractNumId w:val="10"/>
  </w:num>
  <w:num w:numId="8">
    <w:abstractNumId w:val="20"/>
  </w:num>
  <w:num w:numId="9">
    <w:abstractNumId w:val="0"/>
  </w:num>
  <w:num w:numId="10">
    <w:abstractNumId w:val="23"/>
  </w:num>
  <w:num w:numId="11">
    <w:abstractNumId w:val="8"/>
  </w:num>
  <w:num w:numId="12">
    <w:abstractNumId w:val="26"/>
  </w:num>
  <w:num w:numId="13">
    <w:abstractNumId w:val="27"/>
  </w:num>
  <w:num w:numId="14">
    <w:abstractNumId w:val="3"/>
  </w:num>
  <w:num w:numId="15">
    <w:abstractNumId w:val="14"/>
  </w:num>
  <w:num w:numId="16">
    <w:abstractNumId w:val="29"/>
  </w:num>
  <w:num w:numId="17">
    <w:abstractNumId w:val="25"/>
  </w:num>
  <w:num w:numId="18">
    <w:abstractNumId w:val="7"/>
  </w:num>
  <w:num w:numId="19">
    <w:abstractNumId w:val="16"/>
  </w:num>
  <w:num w:numId="20">
    <w:abstractNumId w:val="13"/>
  </w:num>
  <w:num w:numId="21">
    <w:abstractNumId w:val="19"/>
  </w:num>
  <w:num w:numId="22">
    <w:abstractNumId w:val="11"/>
  </w:num>
  <w:num w:numId="23">
    <w:abstractNumId w:val="2"/>
  </w:num>
  <w:num w:numId="24">
    <w:abstractNumId w:val="6"/>
  </w:num>
  <w:num w:numId="25">
    <w:abstractNumId w:val="17"/>
  </w:num>
  <w:num w:numId="26">
    <w:abstractNumId w:val="1"/>
  </w:num>
  <w:num w:numId="27">
    <w:abstractNumId w:val="15"/>
  </w:num>
  <w:num w:numId="28">
    <w:abstractNumId w:val="22"/>
  </w:num>
  <w:num w:numId="29">
    <w:abstractNumId w:val="21"/>
  </w:num>
  <w:num w:numId="30">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ar-SA" w:vendorID="64" w:dllVersion="6" w:nlCheck="1" w:checkStyle="0"/>
  <w:activeWritingStyle w:appName="MSWord" w:lang="en-US" w:vendorID="64" w:dllVersion="6" w:nlCheck="1" w:checkStyle="0"/>
  <w:activeWritingStyle w:appName="MSWord" w:lang="en-US" w:vendorID="64" w:dllVersion="0" w:nlCheck="1" w:checkStyle="0"/>
  <w:activeWritingStyle w:appName="MSWord" w:lang="ar-SA" w:vendorID="64" w:dllVersion="4096" w:nlCheck="1" w:checkStyle="0"/>
  <w:activeWritingStyle w:appName="MSWord" w:lang="en-US" w:vendorID="64" w:dllVersion="4096" w:nlCheck="1" w:checkStyle="0"/>
  <w:activeWritingStyle w:appName="MSWord" w:lang="ar-SA" w:vendorID="64" w:dllVersion="0" w:nlCheck="1" w:checkStyle="0"/>
  <w:activeWritingStyle w:appName="MSWord" w:lang="ar-SA" w:vendorID="64" w:dllVersion="131078" w:nlCheck="1" w:checkStyle="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yMDA0tjAyNjE1NzFU0lEKTi0uzszPAykwqgUABZF4QiwAAAA="/>
  </w:docVars>
  <w:rsids>
    <w:rsidRoot w:val="00BF23AB"/>
    <w:rsid w:val="000027C3"/>
    <w:rsid w:val="000029E3"/>
    <w:rsid w:val="00006A56"/>
    <w:rsid w:val="0001118F"/>
    <w:rsid w:val="00014B76"/>
    <w:rsid w:val="00015F71"/>
    <w:rsid w:val="00017E10"/>
    <w:rsid w:val="000209CA"/>
    <w:rsid w:val="00023F00"/>
    <w:rsid w:val="0002636A"/>
    <w:rsid w:val="00027988"/>
    <w:rsid w:val="00027D13"/>
    <w:rsid w:val="0003093A"/>
    <w:rsid w:val="00030CE1"/>
    <w:rsid w:val="00033398"/>
    <w:rsid w:val="00033EE7"/>
    <w:rsid w:val="000362D6"/>
    <w:rsid w:val="000447AC"/>
    <w:rsid w:val="00045BEB"/>
    <w:rsid w:val="0005253C"/>
    <w:rsid w:val="00055B19"/>
    <w:rsid w:val="00061804"/>
    <w:rsid w:val="000676E3"/>
    <w:rsid w:val="00070C4A"/>
    <w:rsid w:val="0007287D"/>
    <w:rsid w:val="00074462"/>
    <w:rsid w:val="000759DC"/>
    <w:rsid w:val="00076AE2"/>
    <w:rsid w:val="0008404C"/>
    <w:rsid w:val="00086939"/>
    <w:rsid w:val="00086C41"/>
    <w:rsid w:val="00090649"/>
    <w:rsid w:val="00093063"/>
    <w:rsid w:val="000932C3"/>
    <w:rsid w:val="00094F1E"/>
    <w:rsid w:val="000A4BCB"/>
    <w:rsid w:val="000A4FC0"/>
    <w:rsid w:val="000A5985"/>
    <w:rsid w:val="000A6779"/>
    <w:rsid w:val="000A6B0A"/>
    <w:rsid w:val="000A6ED0"/>
    <w:rsid w:val="000A6F27"/>
    <w:rsid w:val="000B03AB"/>
    <w:rsid w:val="000B1BDB"/>
    <w:rsid w:val="000B25FE"/>
    <w:rsid w:val="000B307E"/>
    <w:rsid w:val="000B5D3C"/>
    <w:rsid w:val="000C0894"/>
    <w:rsid w:val="000C0981"/>
    <w:rsid w:val="000C2AA6"/>
    <w:rsid w:val="000C5F55"/>
    <w:rsid w:val="000D4D57"/>
    <w:rsid w:val="000D6BFB"/>
    <w:rsid w:val="000D6D46"/>
    <w:rsid w:val="000E247D"/>
    <w:rsid w:val="000E2E62"/>
    <w:rsid w:val="000E396B"/>
    <w:rsid w:val="000E5A6D"/>
    <w:rsid w:val="000E67C2"/>
    <w:rsid w:val="000F0352"/>
    <w:rsid w:val="000F200E"/>
    <w:rsid w:val="001205FA"/>
    <w:rsid w:val="001213A0"/>
    <w:rsid w:val="0012162B"/>
    <w:rsid w:val="001219DE"/>
    <w:rsid w:val="00122514"/>
    <w:rsid w:val="0012530F"/>
    <w:rsid w:val="00127617"/>
    <w:rsid w:val="0012767C"/>
    <w:rsid w:val="00132224"/>
    <w:rsid w:val="00132597"/>
    <w:rsid w:val="00136613"/>
    <w:rsid w:val="0014347D"/>
    <w:rsid w:val="00143AF8"/>
    <w:rsid w:val="00146B42"/>
    <w:rsid w:val="001512CE"/>
    <w:rsid w:val="0015167F"/>
    <w:rsid w:val="00151A04"/>
    <w:rsid w:val="00152C0B"/>
    <w:rsid w:val="001535B7"/>
    <w:rsid w:val="0016002B"/>
    <w:rsid w:val="001630C8"/>
    <w:rsid w:val="00165CB6"/>
    <w:rsid w:val="00166215"/>
    <w:rsid w:val="001705E8"/>
    <w:rsid w:val="00171994"/>
    <w:rsid w:val="0017202B"/>
    <w:rsid w:val="00172530"/>
    <w:rsid w:val="00177027"/>
    <w:rsid w:val="00180831"/>
    <w:rsid w:val="00187D10"/>
    <w:rsid w:val="0019103E"/>
    <w:rsid w:val="001A2BB3"/>
    <w:rsid w:val="001A41E1"/>
    <w:rsid w:val="001B4449"/>
    <w:rsid w:val="001B536A"/>
    <w:rsid w:val="001B5C6C"/>
    <w:rsid w:val="001C3EA1"/>
    <w:rsid w:val="001C6AC8"/>
    <w:rsid w:val="001D116E"/>
    <w:rsid w:val="001D3DD7"/>
    <w:rsid w:val="001D77F6"/>
    <w:rsid w:val="001E2A52"/>
    <w:rsid w:val="001E3360"/>
    <w:rsid w:val="001F5D14"/>
    <w:rsid w:val="001F743D"/>
    <w:rsid w:val="00200EAE"/>
    <w:rsid w:val="00204AA4"/>
    <w:rsid w:val="0020661D"/>
    <w:rsid w:val="00207C98"/>
    <w:rsid w:val="00213F25"/>
    <w:rsid w:val="002178B4"/>
    <w:rsid w:val="00217DC2"/>
    <w:rsid w:val="00222C39"/>
    <w:rsid w:val="00222FD1"/>
    <w:rsid w:val="00223505"/>
    <w:rsid w:val="0022632F"/>
    <w:rsid w:val="00226682"/>
    <w:rsid w:val="002276C9"/>
    <w:rsid w:val="00232BA4"/>
    <w:rsid w:val="002343F9"/>
    <w:rsid w:val="00240856"/>
    <w:rsid w:val="00240DE2"/>
    <w:rsid w:val="002426C1"/>
    <w:rsid w:val="00242801"/>
    <w:rsid w:val="00242A23"/>
    <w:rsid w:val="00243754"/>
    <w:rsid w:val="00250574"/>
    <w:rsid w:val="002518A5"/>
    <w:rsid w:val="00253FF3"/>
    <w:rsid w:val="0025589F"/>
    <w:rsid w:val="00256A29"/>
    <w:rsid w:val="0026114D"/>
    <w:rsid w:val="002613D8"/>
    <w:rsid w:val="00261A7A"/>
    <w:rsid w:val="00263A92"/>
    <w:rsid w:val="00263A9C"/>
    <w:rsid w:val="002715D6"/>
    <w:rsid w:val="00271716"/>
    <w:rsid w:val="00273188"/>
    <w:rsid w:val="0027461C"/>
    <w:rsid w:val="0027630D"/>
    <w:rsid w:val="0027763C"/>
    <w:rsid w:val="00280418"/>
    <w:rsid w:val="00281F98"/>
    <w:rsid w:val="002833D3"/>
    <w:rsid w:val="00290EB9"/>
    <w:rsid w:val="002912DA"/>
    <w:rsid w:val="00292232"/>
    <w:rsid w:val="0029435A"/>
    <w:rsid w:val="002966A0"/>
    <w:rsid w:val="00296AF1"/>
    <w:rsid w:val="002A47A9"/>
    <w:rsid w:val="002A6C57"/>
    <w:rsid w:val="002B1236"/>
    <w:rsid w:val="002B1844"/>
    <w:rsid w:val="002B49EA"/>
    <w:rsid w:val="002B7B03"/>
    <w:rsid w:val="002C2CB7"/>
    <w:rsid w:val="002C5D3C"/>
    <w:rsid w:val="002C5F2D"/>
    <w:rsid w:val="002D0A6A"/>
    <w:rsid w:val="002D1664"/>
    <w:rsid w:val="002D1CD4"/>
    <w:rsid w:val="002D20D3"/>
    <w:rsid w:val="002D406A"/>
    <w:rsid w:val="002D486C"/>
    <w:rsid w:val="002D7748"/>
    <w:rsid w:val="002E00B4"/>
    <w:rsid w:val="002F1659"/>
    <w:rsid w:val="00301F3C"/>
    <w:rsid w:val="00307745"/>
    <w:rsid w:val="00310EFE"/>
    <w:rsid w:val="003140C7"/>
    <w:rsid w:val="0031784E"/>
    <w:rsid w:val="00320C9A"/>
    <w:rsid w:val="00322D00"/>
    <w:rsid w:val="00323AAA"/>
    <w:rsid w:val="0034060B"/>
    <w:rsid w:val="00341403"/>
    <w:rsid w:val="00341E7C"/>
    <w:rsid w:val="00344C47"/>
    <w:rsid w:val="003450F4"/>
    <w:rsid w:val="00345969"/>
    <w:rsid w:val="0035051B"/>
    <w:rsid w:val="00351863"/>
    <w:rsid w:val="00351E63"/>
    <w:rsid w:val="00352004"/>
    <w:rsid w:val="00361CE9"/>
    <w:rsid w:val="00365781"/>
    <w:rsid w:val="003678A5"/>
    <w:rsid w:val="00367B80"/>
    <w:rsid w:val="00367DED"/>
    <w:rsid w:val="00371994"/>
    <w:rsid w:val="003721F0"/>
    <w:rsid w:val="00372EB3"/>
    <w:rsid w:val="00375147"/>
    <w:rsid w:val="00375B31"/>
    <w:rsid w:val="00376F56"/>
    <w:rsid w:val="00377107"/>
    <w:rsid w:val="00381964"/>
    <w:rsid w:val="0038662E"/>
    <w:rsid w:val="00387E84"/>
    <w:rsid w:val="003902B0"/>
    <w:rsid w:val="003906EC"/>
    <w:rsid w:val="00390E36"/>
    <w:rsid w:val="00394046"/>
    <w:rsid w:val="00394174"/>
    <w:rsid w:val="00394AF7"/>
    <w:rsid w:val="003A0E2D"/>
    <w:rsid w:val="003A117C"/>
    <w:rsid w:val="003A1DC4"/>
    <w:rsid w:val="003A43CC"/>
    <w:rsid w:val="003A7E0D"/>
    <w:rsid w:val="003B073C"/>
    <w:rsid w:val="003B0ECF"/>
    <w:rsid w:val="003B6FF5"/>
    <w:rsid w:val="003C2EBF"/>
    <w:rsid w:val="003C4D8C"/>
    <w:rsid w:val="003C5117"/>
    <w:rsid w:val="003D0D7E"/>
    <w:rsid w:val="003D26F4"/>
    <w:rsid w:val="003D33FD"/>
    <w:rsid w:val="003D4CCF"/>
    <w:rsid w:val="003D7908"/>
    <w:rsid w:val="003D790C"/>
    <w:rsid w:val="003D79EA"/>
    <w:rsid w:val="003E6EA8"/>
    <w:rsid w:val="003E7318"/>
    <w:rsid w:val="003E75AA"/>
    <w:rsid w:val="003F1B70"/>
    <w:rsid w:val="003F2D51"/>
    <w:rsid w:val="003F5FED"/>
    <w:rsid w:val="004012CB"/>
    <w:rsid w:val="00401F9C"/>
    <w:rsid w:val="00404CB1"/>
    <w:rsid w:val="00412541"/>
    <w:rsid w:val="00415655"/>
    <w:rsid w:val="004159BC"/>
    <w:rsid w:val="00415E7E"/>
    <w:rsid w:val="00417B09"/>
    <w:rsid w:val="004243C9"/>
    <w:rsid w:val="00425488"/>
    <w:rsid w:val="00426C5D"/>
    <w:rsid w:val="004412D6"/>
    <w:rsid w:val="0044142C"/>
    <w:rsid w:val="00444A34"/>
    <w:rsid w:val="0044537B"/>
    <w:rsid w:val="00446773"/>
    <w:rsid w:val="00447348"/>
    <w:rsid w:val="00451D8C"/>
    <w:rsid w:val="0045314C"/>
    <w:rsid w:val="00453410"/>
    <w:rsid w:val="004556C7"/>
    <w:rsid w:val="00457A2D"/>
    <w:rsid w:val="00461B0E"/>
    <w:rsid w:val="0046371B"/>
    <w:rsid w:val="00465EE7"/>
    <w:rsid w:val="00466C0F"/>
    <w:rsid w:val="00467CE6"/>
    <w:rsid w:val="00470B74"/>
    <w:rsid w:val="00471089"/>
    <w:rsid w:val="004754B7"/>
    <w:rsid w:val="00476D3B"/>
    <w:rsid w:val="00480AFF"/>
    <w:rsid w:val="00481AE6"/>
    <w:rsid w:val="00485AEC"/>
    <w:rsid w:val="00487D12"/>
    <w:rsid w:val="00490CFF"/>
    <w:rsid w:val="00495C54"/>
    <w:rsid w:val="00496EFF"/>
    <w:rsid w:val="004A13E0"/>
    <w:rsid w:val="004A19E3"/>
    <w:rsid w:val="004A262B"/>
    <w:rsid w:val="004A3D4D"/>
    <w:rsid w:val="004A4733"/>
    <w:rsid w:val="004B07A0"/>
    <w:rsid w:val="004B2E43"/>
    <w:rsid w:val="004B3925"/>
    <w:rsid w:val="004B3A3D"/>
    <w:rsid w:val="004C03BB"/>
    <w:rsid w:val="004C3B22"/>
    <w:rsid w:val="004C3CDF"/>
    <w:rsid w:val="004C4F8B"/>
    <w:rsid w:val="004C5BD3"/>
    <w:rsid w:val="004C69F0"/>
    <w:rsid w:val="004C7418"/>
    <w:rsid w:val="004D643A"/>
    <w:rsid w:val="004E6489"/>
    <w:rsid w:val="004E723D"/>
    <w:rsid w:val="004F31EB"/>
    <w:rsid w:val="004F3762"/>
    <w:rsid w:val="004F4534"/>
    <w:rsid w:val="004F7C60"/>
    <w:rsid w:val="00500532"/>
    <w:rsid w:val="00502246"/>
    <w:rsid w:val="00505E7F"/>
    <w:rsid w:val="005068FE"/>
    <w:rsid w:val="00507DCD"/>
    <w:rsid w:val="005104FC"/>
    <w:rsid w:val="0051052B"/>
    <w:rsid w:val="00513194"/>
    <w:rsid w:val="00513951"/>
    <w:rsid w:val="00516F51"/>
    <w:rsid w:val="005171AE"/>
    <w:rsid w:val="005173B5"/>
    <w:rsid w:val="00522138"/>
    <w:rsid w:val="005228C5"/>
    <w:rsid w:val="00522F56"/>
    <w:rsid w:val="0053601D"/>
    <w:rsid w:val="005431AA"/>
    <w:rsid w:val="00545E65"/>
    <w:rsid w:val="005467DB"/>
    <w:rsid w:val="005472C3"/>
    <w:rsid w:val="00552D05"/>
    <w:rsid w:val="00556EAD"/>
    <w:rsid w:val="0055759E"/>
    <w:rsid w:val="005577C1"/>
    <w:rsid w:val="0056327E"/>
    <w:rsid w:val="005638A3"/>
    <w:rsid w:val="00565AE8"/>
    <w:rsid w:val="00566690"/>
    <w:rsid w:val="00567D41"/>
    <w:rsid w:val="00571FDC"/>
    <w:rsid w:val="005779DA"/>
    <w:rsid w:val="005804B3"/>
    <w:rsid w:val="005826E5"/>
    <w:rsid w:val="00582D14"/>
    <w:rsid w:val="00583C8C"/>
    <w:rsid w:val="00584983"/>
    <w:rsid w:val="00586750"/>
    <w:rsid w:val="00587268"/>
    <w:rsid w:val="005916CB"/>
    <w:rsid w:val="00592C51"/>
    <w:rsid w:val="00594B10"/>
    <w:rsid w:val="00597E6E"/>
    <w:rsid w:val="005A16C4"/>
    <w:rsid w:val="005A48BF"/>
    <w:rsid w:val="005A53DD"/>
    <w:rsid w:val="005A63F6"/>
    <w:rsid w:val="005A727E"/>
    <w:rsid w:val="005B2906"/>
    <w:rsid w:val="005B511C"/>
    <w:rsid w:val="005C1750"/>
    <w:rsid w:val="005C2147"/>
    <w:rsid w:val="005C41A3"/>
    <w:rsid w:val="005C5397"/>
    <w:rsid w:val="005C7768"/>
    <w:rsid w:val="005D2926"/>
    <w:rsid w:val="005D45F8"/>
    <w:rsid w:val="005E2738"/>
    <w:rsid w:val="005E544A"/>
    <w:rsid w:val="005E5C4C"/>
    <w:rsid w:val="005F0CDB"/>
    <w:rsid w:val="005F0F19"/>
    <w:rsid w:val="005F1E79"/>
    <w:rsid w:val="005F3AC1"/>
    <w:rsid w:val="005F47E6"/>
    <w:rsid w:val="005F50FF"/>
    <w:rsid w:val="006029D4"/>
    <w:rsid w:val="00603388"/>
    <w:rsid w:val="0061136E"/>
    <w:rsid w:val="00611625"/>
    <w:rsid w:val="00615F1D"/>
    <w:rsid w:val="00617831"/>
    <w:rsid w:val="00617CFC"/>
    <w:rsid w:val="00621505"/>
    <w:rsid w:val="00623814"/>
    <w:rsid w:val="00623B0E"/>
    <w:rsid w:val="00625798"/>
    <w:rsid w:val="0063211B"/>
    <w:rsid w:val="0063337E"/>
    <w:rsid w:val="00633EF1"/>
    <w:rsid w:val="00635C2E"/>
    <w:rsid w:val="00640606"/>
    <w:rsid w:val="00642ED8"/>
    <w:rsid w:val="00643847"/>
    <w:rsid w:val="00643938"/>
    <w:rsid w:val="00643D7E"/>
    <w:rsid w:val="006523E1"/>
    <w:rsid w:val="00652A73"/>
    <w:rsid w:val="00655E39"/>
    <w:rsid w:val="006569A8"/>
    <w:rsid w:val="00662576"/>
    <w:rsid w:val="00666216"/>
    <w:rsid w:val="00666F83"/>
    <w:rsid w:val="00670BEA"/>
    <w:rsid w:val="0067356F"/>
    <w:rsid w:val="0067440D"/>
    <w:rsid w:val="006817D9"/>
    <w:rsid w:val="00686991"/>
    <w:rsid w:val="006869D1"/>
    <w:rsid w:val="00687A11"/>
    <w:rsid w:val="0069059F"/>
    <w:rsid w:val="00691459"/>
    <w:rsid w:val="006932B2"/>
    <w:rsid w:val="006936C8"/>
    <w:rsid w:val="00695398"/>
    <w:rsid w:val="006A10EB"/>
    <w:rsid w:val="006A445B"/>
    <w:rsid w:val="006A4562"/>
    <w:rsid w:val="006B03ED"/>
    <w:rsid w:val="006B04F7"/>
    <w:rsid w:val="006B0E2E"/>
    <w:rsid w:val="006B2B9B"/>
    <w:rsid w:val="006B3927"/>
    <w:rsid w:val="006B4E8F"/>
    <w:rsid w:val="006C17DF"/>
    <w:rsid w:val="006C2485"/>
    <w:rsid w:val="006C2A61"/>
    <w:rsid w:val="006C7623"/>
    <w:rsid w:val="006C7F9A"/>
    <w:rsid w:val="006D027F"/>
    <w:rsid w:val="006D036D"/>
    <w:rsid w:val="006D1A28"/>
    <w:rsid w:val="006D1A2A"/>
    <w:rsid w:val="006D4F46"/>
    <w:rsid w:val="006D7B8A"/>
    <w:rsid w:val="006E1305"/>
    <w:rsid w:val="006E1B12"/>
    <w:rsid w:val="006E5EAC"/>
    <w:rsid w:val="006E6BFD"/>
    <w:rsid w:val="006E7F46"/>
    <w:rsid w:val="006F34A4"/>
    <w:rsid w:val="006F3EC5"/>
    <w:rsid w:val="00701FD9"/>
    <w:rsid w:val="007029D9"/>
    <w:rsid w:val="00705475"/>
    <w:rsid w:val="007071AC"/>
    <w:rsid w:val="00711A26"/>
    <w:rsid w:val="00711F94"/>
    <w:rsid w:val="00712175"/>
    <w:rsid w:val="007205EA"/>
    <w:rsid w:val="00721A5C"/>
    <w:rsid w:val="0073126A"/>
    <w:rsid w:val="00734369"/>
    <w:rsid w:val="007361C4"/>
    <w:rsid w:val="00737447"/>
    <w:rsid w:val="00740F62"/>
    <w:rsid w:val="00741D7C"/>
    <w:rsid w:val="00744B3A"/>
    <w:rsid w:val="00750FD9"/>
    <w:rsid w:val="0075163A"/>
    <w:rsid w:val="00753D2F"/>
    <w:rsid w:val="00754535"/>
    <w:rsid w:val="007565AC"/>
    <w:rsid w:val="007608B6"/>
    <w:rsid w:val="00763740"/>
    <w:rsid w:val="00763FAF"/>
    <w:rsid w:val="007641BE"/>
    <w:rsid w:val="00765AC8"/>
    <w:rsid w:val="0076609C"/>
    <w:rsid w:val="00767BB7"/>
    <w:rsid w:val="0077055D"/>
    <w:rsid w:val="0077372F"/>
    <w:rsid w:val="00775388"/>
    <w:rsid w:val="00777EFA"/>
    <w:rsid w:val="00780EDB"/>
    <w:rsid w:val="00782B6C"/>
    <w:rsid w:val="00785E9C"/>
    <w:rsid w:val="00786A68"/>
    <w:rsid w:val="00787037"/>
    <w:rsid w:val="0078745B"/>
    <w:rsid w:val="0079009B"/>
    <w:rsid w:val="0079085E"/>
    <w:rsid w:val="00791613"/>
    <w:rsid w:val="00791951"/>
    <w:rsid w:val="00793A45"/>
    <w:rsid w:val="00795698"/>
    <w:rsid w:val="007A0753"/>
    <w:rsid w:val="007A3739"/>
    <w:rsid w:val="007A4040"/>
    <w:rsid w:val="007A6EC0"/>
    <w:rsid w:val="007A78FB"/>
    <w:rsid w:val="007B1178"/>
    <w:rsid w:val="007B21B2"/>
    <w:rsid w:val="007B7AAE"/>
    <w:rsid w:val="007C23B8"/>
    <w:rsid w:val="007C3D81"/>
    <w:rsid w:val="007C481B"/>
    <w:rsid w:val="007C6157"/>
    <w:rsid w:val="007C62F5"/>
    <w:rsid w:val="007C718B"/>
    <w:rsid w:val="007D0465"/>
    <w:rsid w:val="007D3AB1"/>
    <w:rsid w:val="007D4245"/>
    <w:rsid w:val="007D4834"/>
    <w:rsid w:val="007D6766"/>
    <w:rsid w:val="007E0054"/>
    <w:rsid w:val="007E17EF"/>
    <w:rsid w:val="007E31B3"/>
    <w:rsid w:val="007E5844"/>
    <w:rsid w:val="007F21E5"/>
    <w:rsid w:val="007F38D6"/>
    <w:rsid w:val="00800322"/>
    <w:rsid w:val="008021AE"/>
    <w:rsid w:val="00806B25"/>
    <w:rsid w:val="00806DF8"/>
    <w:rsid w:val="008075B2"/>
    <w:rsid w:val="00807F06"/>
    <w:rsid w:val="008127F3"/>
    <w:rsid w:val="00813AB6"/>
    <w:rsid w:val="00820901"/>
    <w:rsid w:val="00823080"/>
    <w:rsid w:val="008311E6"/>
    <w:rsid w:val="0083211A"/>
    <w:rsid w:val="00834755"/>
    <w:rsid w:val="00840AF8"/>
    <w:rsid w:val="00841CA1"/>
    <w:rsid w:val="00845788"/>
    <w:rsid w:val="00846D81"/>
    <w:rsid w:val="008501F9"/>
    <w:rsid w:val="00850FC6"/>
    <w:rsid w:val="00853C5B"/>
    <w:rsid w:val="00857030"/>
    <w:rsid w:val="008639D9"/>
    <w:rsid w:val="00866C74"/>
    <w:rsid w:val="00866D15"/>
    <w:rsid w:val="00866F51"/>
    <w:rsid w:val="008757C7"/>
    <w:rsid w:val="00875EF2"/>
    <w:rsid w:val="00880B86"/>
    <w:rsid w:val="0088667F"/>
    <w:rsid w:val="008873F6"/>
    <w:rsid w:val="008910CC"/>
    <w:rsid w:val="0089124A"/>
    <w:rsid w:val="0089367C"/>
    <w:rsid w:val="00896598"/>
    <w:rsid w:val="008A300F"/>
    <w:rsid w:val="008A3A11"/>
    <w:rsid w:val="008B56E1"/>
    <w:rsid w:val="008B647F"/>
    <w:rsid w:val="008B6B1F"/>
    <w:rsid w:val="008B6DCB"/>
    <w:rsid w:val="008C5CBB"/>
    <w:rsid w:val="008D7955"/>
    <w:rsid w:val="008E0BED"/>
    <w:rsid w:val="008E14DF"/>
    <w:rsid w:val="008E28A3"/>
    <w:rsid w:val="008E5E32"/>
    <w:rsid w:val="008E6F07"/>
    <w:rsid w:val="008F2970"/>
    <w:rsid w:val="008F5DA4"/>
    <w:rsid w:val="00902CCB"/>
    <w:rsid w:val="00902E08"/>
    <w:rsid w:val="00912A63"/>
    <w:rsid w:val="009137EE"/>
    <w:rsid w:val="00915275"/>
    <w:rsid w:val="00915BD9"/>
    <w:rsid w:val="0092667D"/>
    <w:rsid w:val="00930ADD"/>
    <w:rsid w:val="00931253"/>
    <w:rsid w:val="00931B14"/>
    <w:rsid w:val="00931D52"/>
    <w:rsid w:val="0093243B"/>
    <w:rsid w:val="00932600"/>
    <w:rsid w:val="00935306"/>
    <w:rsid w:val="0094028E"/>
    <w:rsid w:val="009425C7"/>
    <w:rsid w:val="0094372E"/>
    <w:rsid w:val="00945098"/>
    <w:rsid w:val="00945CE8"/>
    <w:rsid w:val="00950879"/>
    <w:rsid w:val="00954BFE"/>
    <w:rsid w:val="009567E7"/>
    <w:rsid w:val="009609AA"/>
    <w:rsid w:val="00961E51"/>
    <w:rsid w:val="00962603"/>
    <w:rsid w:val="00972818"/>
    <w:rsid w:val="0097420D"/>
    <w:rsid w:val="00975FCF"/>
    <w:rsid w:val="00976092"/>
    <w:rsid w:val="00980F5D"/>
    <w:rsid w:val="00981873"/>
    <w:rsid w:val="0098238F"/>
    <w:rsid w:val="009827A9"/>
    <w:rsid w:val="009832B6"/>
    <w:rsid w:val="00983832"/>
    <w:rsid w:val="00983FBC"/>
    <w:rsid w:val="009859CA"/>
    <w:rsid w:val="00987BCB"/>
    <w:rsid w:val="0099048B"/>
    <w:rsid w:val="00990ABA"/>
    <w:rsid w:val="00991F31"/>
    <w:rsid w:val="0099586A"/>
    <w:rsid w:val="00997C10"/>
    <w:rsid w:val="009A1263"/>
    <w:rsid w:val="009B171A"/>
    <w:rsid w:val="009B27ED"/>
    <w:rsid w:val="009B4611"/>
    <w:rsid w:val="009B4E7F"/>
    <w:rsid w:val="009B64E6"/>
    <w:rsid w:val="009C0E72"/>
    <w:rsid w:val="009C2D81"/>
    <w:rsid w:val="009C2EAB"/>
    <w:rsid w:val="009C418C"/>
    <w:rsid w:val="009C4C06"/>
    <w:rsid w:val="009C55FA"/>
    <w:rsid w:val="009C5C94"/>
    <w:rsid w:val="009D0512"/>
    <w:rsid w:val="009D5710"/>
    <w:rsid w:val="009D5DC3"/>
    <w:rsid w:val="009E5A4C"/>
    <w:rsid w:val="009F00D1"/>
    <w:rsid w:val="009F1D47"/>
    <w:rsid w:val="009F423F"/>
    <w:rsid w:val="009F6E45"/>
    <w:rsid w:val="009F709A"/>
    <w:rsid w:val="009F7D69"/>
    <w:rsid w:val="00A05DEC"/>
    <w:rsid w:val="00A06BE2"/>
    <w:rsid w:val="00A07986"/>
    <w:rsid w:val="00A111D4"/>
    <w:rsid w:val="00A119C2"/>
    <w:rsid w:val="00A126C3"/>
    <w:rsid w:val="00A144D4"/>
    <w:rsid w:val="00A17DAD"/>
    <w:rsid w:val="00A20B61"/>
    <w:rsid w:val="00A24913"/>
    <w:rsid w:val="00A25B47"/>
    <w:rsid w:val="00A26A54"/>
    <w:rsid w:val="00A3177B"/>
    <w:rsid w:val="00A32481"/>
    <w:rsid w:val="00A32C19"/>
    <w:rsid w:val="00A3336E"/>
    <w:rsid w:val="00A34CAF"/>
    <w:rsid w:val="00A362C9"/>
    <w:rsid w:val="00A367E6"/>
    <w:rsid w:val="00A417E9"/>
    <w:rsid w:val="00A42DD0"/>
    <w:rsid w:val="00A42FE6"/>
    <w:rsid w:val="00A44B8F"/>
    <w:rsid w:val="00A450ED"/>
    <w:rsid w:val="00A45920"/>
    <w:rsid w:val="00A47844"/>
    <w:rsid w:val="00A518A4"/>
    <w:rsid w:val="00A55518"/>
    <w:rsid w:val="00A565A3"/>
    <w:rsid w:val="00A56C78"/>
    <w:rsid w:val="00A6063E"/>
    <w:rsid w:val="00A6242B"/>
    <w:rsid w:val="00A62DC7"/>
    <w:rsid w:val="00A70510"/>
    <w:rsid w:val="00A71FC1"/>
    <w:rsid w:val="00A72679"/>
    <w:rsid w:val="00A7765B"/>
    <w:rsid w:val="00A77A7D"/>
    <w:rsid w:val="00A77F85"/>
    <w:rsid w:val="00A80C21"/>
    <w:rsid w:val="00A83004"/>
    <w:rsid w:val="00A857C0"/>
    <w:rsid w:val="00A869C3"/>
    <w:rsid w:val="00A901F4"/>
    <w:rsid w:val="00A96CD0"/>
    <w:rsid w:val="00AA0911"/>
    <w:rsid w:val="00AA1C83"/>
    <w:rsid w:val="00AA271F"/>
    <w:rsid w:val="00AB0EE6"/>
    <w:rsid w:val="00AB3225"/>
    <w:rsid w:val="00AB3421"/>
    <w:rsid w:val="00AB35EF"/>
    <w:rsid w:val="00AB512A"/>
    <w:rsid w:val="00AC0B4B"/>
    <w:rsid w:val="00AC114A"/>
    <w:rsid w:val="00AC1A92"/>
    <w:rsid w:val="00AC3D83"/>
    <w:rsid w:val="00AC496B"/>
    <w:rsid w:val="00AD3F51"/>
    <w:rsid w:val="00AD5E7B"/>
    <w:rsid w:val="00AD6758"/>
    <w:rsid w:val="00AE2D84"/>
    <w:rsid w:val="00AE57DA"/>
    <w:rsid w:val="00AE5B08"/>
    <w:rsid w:val="00AE6B9C"/>
    <w:rsid w:val="00AE7B7B"/>
    <w:rsid w:val="00AE7D64"/>
    <w:rsid w:val="00AF2992"/>
    <w:rsid w:val="00AF2D0D"/>
    <w:rsid w:val="00AF7339"/>
    <w:rsid w:val="00AF7CBB"/>
    <w:rsid w:val="00B00107"/>
    <w:rsid w:val="00B04695"/>
    <w:rsid w:val="00B046A4"/>
    <w:rsid w:val="00B106F1"/>
    <w:rsid w:val="00B14838"/>
    <w:rsid w:val="00B17F26"/>
    <w:rsid w:val="00B20A65"/>
    <w:rsid w:val="00B232A3"/>
    <w:rsid w:val="00B2347B"/>
    <w:rsid w:val="00B23D60"/>
    <w:rsid w:val="00B23F72"/>
    <w:rsid w:val="00B24B2E"/>
    <w:rsid w:val="00B25AA8"/>
    <w:rsid w:val="00B25F23"/>
    <w:rsid w:val="00B26008"/>
    <w:rsid w:val="00B262D4"/>
    <w:rsid w:val="00B318BB"/>
    <w:rsid w:val="00B363D8"/>
    <w:rsid w:val="00B365B8"/>
    <w:rsid w:val="00B40F99"/>
    <w:rsid w:val="00B444E5"/>
    <w:rsid w:val="00B44874"/>
    <w:rsid w:val="00B5147D"/>
    <w:rsid w:val="00B53805"/>
    <w:rsid w:val="00B54F95"/>
    <w:rsid w:val="00B56670"/>
    <w:rsid w:val="00B56FED"/>
    <w:rsid w:val="00B62CB6"/>
    <w:rsid w:val="00B63536"/>
    <w:rsid w:val="00B67C71"/>
    <w:rsid w:val="00B71EF0"/>
    <w:rsid w:val="00B76FC2"/>
    <w:rsid w:val="00B829C2"/>
    <w:rsid w:val="00B8372B"/>
    <w:rsid w:val="00B83A4F"/>
    <w:rsid w:val="00B9404B"/>
    <w:rsid w:val="00B96FB3"/>
    <w:rsid w:val="00BA7310"/>
    <w:rsid w:val="00BA7F2C"/>
    <w:rsid w:val="00BB742F"/>
    <w:rsid w:val="00BC00B3"/>
    <w:rsid w:val="00BC0C97"/>
    <w:rsid w:val="00BC2B6A"/>
    <w:rsid w:val="00BC2F2F"/>
    <w:rsid w:val="00BC3CCF"/>
    <w:rsid w:val="00BC505C"/>
    <w:rsid w:val="00BC692B"/>
    <w:rsid w:val="00BD10D2"/>
    <w:rsid w:val="00BD2850"/>
    <w:rsid w:val="00BD2987"/>
    <w:rsid w:val="00BD2D7C"/>
    <w:rsid w:val="00BD3D21"/>
    <w:rsid w:val="00BD6832"/>
    <w:rsid w:val="00BD7571"/>
    <w:rsid w:val="00BE09DB"/>
    <w:rsid w:val="00BE26E9"/>
    <w:rsid w:val="00BE2DE1"/>
    <w:rsid w:val="00BE5943"/>
    <w:rsid w:val="00BE5B51"/>
    <w:rsid w:val="00BE63BB"/>
    <w:rsid w:val="00BE678C"/>
    <w:rsid w:val="00BF23AB"/>
    <w:rsid w:val="00BF36D9"/>
    <w:rsid w:val="00BF3F0D"/>
    <w:rsid w:val="00BF56AD"/>
    <w:rsid w:val="00C00830"/>
    <w:rsid w:val="00C03EA8"/>
    <w:rsid w:val="00C05BDA"/>
    <w:rsid w:val="00C05DB1"/>
    <w:rsid w:val="00C10E46"/>
    <w:rsid w:val="00C1367B"/>
    <w:rsid w:val="00C13709"/>
    <w:rsid w:val="00C148C3"/>
    <w:rsid w:val="00C14AF2"/>
    <w:rsid w:val="00C16CC2"/>
    <w:rsid w:val="00C2056C"/>
    <w:rsid w:val="00C24D02"/>
    <w:rsid w:val="00C3385D"/>
    <w:rsid w:val="00C34605"/>
    <w:rsid w:val="00C356E3"/>
    <w:rsid w:val="00C35E0E"/>
    <w:rsid w:val="00C360EC"/>
    <w:rsid w:val="00C3769D"/>
    <w:rsid w:val="00C40166"/>
    <w:rsid w:val="00C40D09"/>
    <w:rsid w:val="00C41A1E"/>
    <w:rsid w:val="00C42B29"/>
    <w:rsid w:val="00C42C47"/>
    <w:rsid w:val="00C45800"/>
    <w:rsid w:val="00C50C23"/>
    <w:rsid w:val="00C5299B"/>
    <w:rsid w:val="00C53D7B"/>
    <w:rsid w:val="00C53E04"/>
    <w:rsid w:val="00C55255"/>
    <w:rsid w:val="00C56EB5"/>
    <w:rsid w:val="00C616BA"/>
    <w:rsid w:val="00C629B5"/>
    <w:rsid w:val="00C66E36"/>
    <w:rsid w:val="00C67189"/>
    <w:rsid w:val="00C67360"/>
    <w:rsid w:val="00C70510"/>
    <w:rsid w:val="00C70B4A"/>
    <w:rsid w:val="00C7343A"/>
    <w:rsid w:val="00C751BC"/>
    <w:rsid w:val="00C757B8"/>
    <w:rsid w:val="00C764B8"/>
    <w:rsid w:val="00C770FC"/>
    <w:rsid w:val="00C80D9A"/>
    <w:rsid w:val="00C82017"/>
    <w:rsid w:val="00C82159"/>
    <w:rsid w:val="00C835DD"/>
    <w:rsid w:val="00C84B8D"/>
    <w:rsid w:val="00C86F61"/>
    <w:rsid w:val="00C9060B"/>
    <w:rsid w:val="00C90F6B"/>
    <w:rsid w:val="00C92C83"/>
    <w:rsid w:val="00C93A32"/>
    <w:rsid w:val="00C948FB"/>
    <w:rsid w:val="00C950BD"/>
    <w:rsid w:val="00C96A71"/>
    <w:rsid w:val="00C97C83"/>
    <w:rsid w:val="00CA1245"/>
    <w:rsid w:val="00CA20FA"/>
    <w:rsid w:val="00CA63AF"/>
    <w:rsid w:val="00CA7F9F"/>
    <w:rsid w:val="00CB117C"/>
    <w:rsid w:val="00CB19F4"/>
    <w:rsid w:val="00CB7A5E"/>
    <w:rsid w:val="00CC17DB"/>
    <w:rsid w:val="00CC2C0C"/>
    <w:rsid w:val="00CC34C7"/>
    <w:rsid w:val="00CC6646"/>
    <w:rsid w:val="00CC6E21"/>
    <w:rsid w:val="00CD2583"/>
    <w:rsid w:val="00CD6EA6"/>
    <w:rsid w:val="00CD78D7"/>
    <w:rsid w:val="00CD7B0F"/>
    <w:rsid w:val="00CE30E3"/>
    <w:rsid w:val="00CE5A19"/>
    <w:rsid w:val="00CE6301"/>
    <w:rsid w:val="00CE6E7E"/>
    <w:rsid w:val="00CF1C0F"/>
    <w:rsid w:val="00CF6943"/>
    <w:rsid w:val="00CF70C0"/>
    <w:rsid w:val="00CF79B2"/>
    <w:rsid w:val="00CF7F32"/>
    <w:rsid w:val="00D02D89"/>
    <w:rsid w:val="00D03536"/>
    <w:rsid w:val="00D07FF2"/>
    <w:rsid w:val="00D14295"/>
    <w:rsid w:val="00D149DC"/>
    <w:rsid w:val="00D1591E"/>
    <w:rsid w:val="00D15D0E"/>
    <w:rsid w:val="00D1635D"/>
    <w:rsid w:val="00D16800"/>
    <w:rsid w:val="00D17257"/>
    <w:rsid w:val="00D1767D"/>
    <w:rsid w:val="00D217DE"/>
    <w:rsid w:val="00D273CA"/>
    <w:rsid w:val="00D30E8A"/>
    <w:rsid w:val="00D3167D"/>
    <w:rsid w:val="00D31779"/>
    <w:rsid w:val="00D32569"/>
    <w:rsid w:val="00D340F7"/>
    <w:rsid w:val="00D43E4A"/>
    <w:rsid w:val="00D4571D"/>
    <w:rsid w:val="00D53156"/>
    <w:rsid w:val="00D56BE0"/>
    <w:rsid w:val="00D60F96"/>
    <w:rsid w:val="00D627EE"/>
    <w:rsid w:val="00D62CDA"/>
    <w:rsid w:val="00D63140"/>
    <w:rsid w:val="00D73873"/>
    <w:rsid w:val="00D73DA5"/>
    <w:rsid w:val="00D74400"/>
    <w:rsid w:val="00D754FB"/>
    <w:rsid w:val="00D76222"/>
    <w:rsid w:val="00D7730A"/>
    <w:rsid w:val="00D8401D"/>
    <w:rsid w:val="00D851C5"/>
    <w:rsid w:val="00D94AF0"/>
    <w:rsid w:val="00D94F92"/>
    <w:rsid w:val="00D97A0C"/>
    <w:rsid w:val="00DA0FDB"/>
    <w:rsid w:val="00DB3E0C"/>
    <w:rsid w:val="00DB45AA"/>
    <w:rsid w:val="00DB48DB"/>
    <w:rsid w:val="00DB5B7C"/>
    <w:rsid w:val="00DB5FDC"/>
    <w:rsid w:val="00DC2005"/>
    <w:rsid w:val="00DC3CA5"/>
    <w:rsid w:val="00DC4049"/>
    <w:rsid w:val="00DC4162"/>
    <w:rsid w:val="00DC4F2F"/>
    <w:rsid w:val="00DC5CAD"/>
    <w:rsid w:val="00DC6CC6"/>
    <w:rsid w:val="00DC7E16"/>
    <w:rsid w:val="00DD31A3"/>
    <w:rsid w:val="00DD3E3E"/>
    <w:rsid w:val="00DD5F14"/>
    <w:rsid w:val="00DD7D9D"/>
    <w:rsid w:val="00DE2E0C"/>
    <w:rsid w:val="00DE3264"/>
    <w:rsid w:val="00DE38E8"/>
    <w:rsid w:val="00DE77CF"/>
    <w:rsid w:val="00DF1625"/>
    <w:rsid w:val="00E0435B"/>
    <w:rsid w:val="00E07A6F"/>
    <w:rsid w:val="00E145C6"/>
    <w:rsid w:val="00E1770C"/>
    <w:rsid w:val="00E17967"/>
    <w:rsid w:val="00E22163"/>
    <w:rsid w:val="00E22275"/>
    <w:rsid w:val="00E22F2F"/>
    <w:rsid w:val="00E322A6"/>
    <w:rsid w:val="00E37310"/>
    <w:rsid w:val="00E42C23"/>
    <w:rsid w:val="00E436AC"/>
    <w:rsid w:val="00E43C0F"/>
    <w:rsid w:val="00E4416E"/>
    <w:rsid w:val="00E463C0"/>
    <w:rsid w:val="00E47278"/>
    <w:rsid w:val="00E51532"/>
    <w:rsid w:val="00E52790"/>
    <w:rsid w:val="00E578D0"/>
    <w:rsid w:val="00E61FB6"/>
    <w:rsid w:val="00E66FB5"/>
    <w:rsid w:val="00E67030"/>
    <w:rsid w:val="00E70CF3"/>
    <w:rsid w:val="00E74160"/>
    <w:rsid w:val="00E745F6"/>
    <w:rsid w:val="00E758E0"/>
    <w:rsid w:val="00E763F6"/>
    <w:rsid w:val="00E80E2B"/>
    <w:rsid w:val="00E82BF6"/>
    <w:rsid w:val="00E862FA"/>
    <w:rsid w:val="00E8723E"/>
    <w:rsid w:val="00E87AC1"/>
    <w:rsid w:val="00E87D8A"/>
    <w:rsid w:val="00E90951"/>
    <w:rsid w:val="00E909DC"/>
    <w:rsid w:val="00E91CAD"/>
    <w:rsid w:val="00E93211"/>
    <w:rsid w:val="00E936E0"/>
    <w:rsid w:val="00E93B05"/>
    <w:rsid w:val="00E93F9B"/>
    <w:rsid w:val="00E95662"/>
    <w:rsid w:val="00E96440"/>
    <w:rsid w:val="00E97920"/>
    <w:rsid w:val="00EA040E"/>
    <w:rsid w:val="00EA280A"/>
    <w:rsid w:val="00EA2F27"/>
    <w:rsid w:val="00EA5B89"/>
    <w:rsid w:val="00EB1B79"/>
    <w:rsid w:val="00EB26C7"/>
    <w:rsid w:val="00EC11E6"/>
    <w:rsid w:val="00EC1DCF"/>
    <w:rsid w:val="00EC2EFE"/>
    <w:rsid w:val="00ED233D"/>
    <w:rsid w:val="00ED2AEC"/>
    <w:rsid w:val="00ED354D"/>
    <w:rsid w:val="00ED46C2"/>
    <w:rsid w:val="00EE162D"/>
    <w:rsid w:val="00EE5654"/>
    <w:rsid w:val="00EE5E4E"/>
    <w:rsid w:val="00EF380A"/>
    <w:rsid w:val="00EF3ED0"/>
    <w:rsid w:val="00EF505C"/>
    <w:rsid w:val="00EF788F"/>
    <w:rsid w:val="00F00CE9"/>
    <w:rsid w:val="00F01B8F"/>
    <w:rsid w:val="00F03AD0"/>
    <w:rsid w:val="00F0600C"/>
    <w:rsid w:val="00F06BE0"/>
    <w:rsid w:val="00F126E4"/>
    <w:rsid w:val="00F12B22"/>
    <w:rsid w:val="00F235AE"/>
    <w:rsid w:val="00F24273"/>
    <w:rsid w:val="00F2574B"/>
    <w:rsid w:val="00F31A99"/>
    <w:rsid w:val="00F31E8E"/>
    <w:rsid w:val="00F34244"/>
    <w:rsid w:val="00F35BC1"/>
    <w:rsid w:val="00F42230"/>
    <w:rsid w:val="00F43E61"/>
    <w:rsid w:val="00F44890"/>
    <w:rsid w:val="00F52D4F"/>
    <w:rsid w:val="00F5486C"/>
    <w:rsid w:val="00F6065C"/>
    <w:rsid w:val="00F61DB6"/>
    <w:rsid w:val="00F64516"/>
    <w:rsid w:val="00F65CD3"/>
    <w:rsid w:val="00F668CE"/>
    <w:rsid w:val="00F671B1"/>
    <w:rsid w:val="00F67556"/>
    <w:rsid w:val="00F71359"/>
    <w:rsid w:val="00F7168A"/>
    <w:rsid w:val="00F752BA"/>
    <w:rsid w:val="00F773AB"/>
    <w:rsid w:val="00F779EF"/>
    <w:rsid w:val="00F82EAD"/>
    <w:rsid w:val="00F845FF"/>
    <w:rsid w:val="00F90262"/>
    <w:rsid w:val="00F91B5A"/>
    <w:rsid w:val="00F96152"/>
    <w:rsid w:val="00F9660E"/>
    <w:rsid w:val="00FA2E17"/>
    <w:rsid w:val="00FA60E9"/>
    <w:rsid w:val="00FA75D5"/>
    <w:rsid w:val="00FB18F3"/>
    <w:rsid w:val="00FB513B"/>
    <w:rsid w:val="00FB6B6B"/>
    <w:rsid w:val="00FB776B"/>
    <w:rsid w:val="00FC09BC"/>
    <w:rsid w:val="00FC1277"/>
    <w:rsid w:val="00FC389C"/>
    <w:rsid w:val="00FC6007"/>
    <w:rsid w:val="00FC62B1"/>
    <w:rsid w:val="00FD0845"/>
    <w:rsid w:val="00FD09E5"/>
    <w:rsid w:val="00FD2DCC"/>
    <w:rsid w:val="00FD456F"/>
    <w:rsid w:val="00FD5B05"/>
    <w:rsid w:val="00FE433F"/>
    <w:rsid w:val="00FF2DBC"/>
    <w:rsid w:val="00FF52FF"/>
    <w:rsid w:val="00FF55AE"/>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820901"/>
    <w:pPr>
      <w:tabs>
        <w:tab w:val="right" w:leader="dot" w:pos="9017"/>
      </w:tabs>
      <w:bidi/>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5E5C4C"/>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5E5C4C"/>
    <w:pPr>
      <w:bidi/>
      <w:spacing w:before="120" w:after="120" w:line="276" w:lineRule="auto"/>
      <w:ind w:firstLine="693"/>
      <w:jc w:val="both"/>
    </w:pPr>
    <w:rPr>
      <w:rFonts w:ascii="DIN NEXT™ ARABIC REGULAR" w:hAnsi="DIN NEXT™ ARABIC REGULAR" w:cs="DIN NEXT™ ARABIC REGULAR"/>
      <w:sz w:val="28"/>
      <w:szCs w:val="28"/>
    </w:rPr>
  </w:style>
  <w:style w:type="paragraph" w:styleId="FootnoteText">
    <w:name w:val="footnote text"/>
    <w:basedOn w:val="Normal"/>
    <w:link w:val="FootnoteTextChar"/>
    <w:uiPriority w:val="99"/>
    <w:semiHidden/>
    <w:unhideWhenUsed/>
    <w:rsid w:val="00426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C5D"/>
    <w:rPr>
      <w:sz w:val="20"/>
      <w:szCs w:val="20"/>
    </w:rPr>
  </w:style>
  <w:style w:type="character" w:styleId="FootnoteReference">
    <w:name w:val="footnote reference"/>
    <w:basedOn w:val="DefaultParagraphFont"/>
    <w:uiPriority w:val="99"/>
    <w:semiHidden/>
    <w:unhideWhenUsed/>
    <w:rsid w:val="00426C5D"/>
    <w:rPr>
      <w:vertAlign w:val="superscript"/>
    </w:rPr>
  </w:style>
  <w:style w:type="numbering" w:customStyle="1" w:styleId="NoList1">
    <w:name w:val="No List1"/>
    <w:next w:val="NoList"/>
    <w:uiPriority w:val="99"/>
    <w:semiHidden/>
    <w:unhideWhenUsed/>
    <w:rsid w:val="008311E6"/>
  </w:style>
  <w:style w:type="table" w:customStyle="1" w:styleId="TableGrid4">
    <w:name w:val="Table Grid4"/>
    <w:basedOn w:val="TableNormal"/>
    <w:next w:val="TableGrid"/>
    <w:uiPriority w:val="59"/>
    <w:rsid w:val="00A56C78"/>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Revision">
    <w:name w:val="Revision"/>
    <w:hidden/>
    <w:uiPriority w:val="99"/>
    <w:semiHidden/>
    <w:rsid w:val="007071AC"/>
    <w:pPr>
      <w:spacing w:after="0" w:line="240" w:lineRule="auto"/>
    </w:pPr>
  </w:style>
  <w:style w:type="character" w:styleId="FollowedHyperlink">
    <w:name w:val="FollowedHyperlink"/>
    <w:basedOn w:val="DefaultParagraphFont"/>
    <w:uiPriority w:val="99"/>
    <w:semiHidden/>
    <w:unhideWhenUsed/>
    <w:rsid w:val="00A42D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73724529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FE1E9DC1E141959F6C2F0956ED23A6"/>
        <w:category>
          <w:name w:val="General"/>
          <w:gallery w:val="placeholder"/>
        </w:category>
        <w:types>
          <w:type w:val="bbPlcHdr"/>
        </w:types>
        <w:behaviors>
          <w:behavior w:val="content"/>
        </w:behaviors>
        <w:guid w:val="{DA9B4607-CB62-4212-A2EA-537B2FBEE760}"/>
      </w:docPartPr>
      <w:docPartBody>
        <w:p w:rsidR="00422A3A" w:rsidRDefault="00C90AE0" w:rsidP="00C90AE0">
          <w:pPr>
            <w:pStyle w:val="8DFE1E9DC1E141959F6C2F0956ED23A6"/>
          </w:pPr>
          <w:r>
            <w:rPr>
              <w:rStyle w:val="PlaceholderText"/>
              <w:rtl/>
              <w:lang w:eastAsia="ar"/>
            </w:rPr>
            <w:t>اضغط هنا لإدخال النص.</w:t>
          </w:r>
        </w:p>
      </w:docPartBody>
    </w:docPart>
    <w:docPart>
      <w:docPartPr>
        <w:name w:val="44FCAA14B1164C7E8FF03E01D5230DE1"/>
        <w:category>
          <w:name w:val="General"/>
          <w:gallery w:val="placeholder"/>
        </w:category>
        <w:types>
          <w:type w:val="bbPlcHdr"/>
        </w:types>
        <w:behaviors>
          <w:behavior w:val="content"/>
        </w:behaviors>
        <w:guid w:val="{D7E2CED4-7152-4554-AD25-67E2E26D0597}"/>
      </w:docPartPr>
      <w:docPartBody>
        <w:p w:rsidR="00422A3A" w:rsidRDefault="00C90AE0" w:rsidP="00C90AE0">
          <w:pPr>
            <w:pStyle w:val="44FCAA14B1164C7E8FF03E01D5230DE1"/>
          </w:pPr>
          <w:r w:rsidRPr="002C6AEA">
            <w:rPr>
              <w:rStyle w:val="PlaceholderText"/>
            </w:rPr>
            <w:t>Click here to enter text.</w:t>
          </w:r>
        </w:p>
      </w:docPartBody>
    </w:docPart>
    <w:docPart>
      <w:docPartPr>
        <w:name w:val="90D4075823A943E5BEA963650E15EA57"/>
        <w:category>
          <w:name w:val="General"/>
          <w:gallery w:val="placeholder"/>
        </w:category>
        <w:types>
          <w:type w:val="bbPlcHdr"/>
        </w:types>
        <w:behaviors>
          <w:behavior w:val="content"/>
        </w:behaviors>
        <w:guid w:val="{EBB8D161-8343-4AA1-84D8-6C1A7F939244}"/>
      </w:docPartPr>
      <w:docPartBody>
        <w:p w:rsidR="004B46C1" w:rsidRDefault="00120E86" w:rsidP="00120E86">
          <w:pPr>
            <w:pStyle w:val="90D4075823A943E5BEA963650E15EA57"/>
          </w:pPr>
          <w:r>
            <w:rPr>
              <w:rFonts w:asciiTheme="minorBidi" w:hAnsiTheme="minorBidi"/>
              <w:color w:val="5B9BD5" w:themeColor="accent1"/>
              <w:shd w:val="clear" w:color="auto" w:fill="ACB9CA" w:themeFill="text2" w:themeFillTint="66"/>
              <w:rtl/>
            </w:rPr>
            <w:t>إختر الدور</w:t>
          </w:r>
        </w:p>
      </w:docPartBody>
    </w:docPart>
    <w:docPart>
      <w:docPartPr>
        <w:name w:val="25CD0256C2944FBA853FD5183625153C"/>
        <w:category>
          <w:name w:val="General"/>
          <w:gallery w:val="placeholder"/>
        </w:category>
        <w:types>
          <w:type w:val="bbPlcHdr"/>
        </w:types>
        <w:behaviors>
          <w:behavior w:val="content"/>
        </w:behaviors>
        <w:guid w:val="{207B3029-4632-4D41-B58E-08320E394DD1}"/>
      </w:docPartPr>
      <w:docPartBody>
        <w:p w:rsidR="004B46C1" w:rsidRDefault="00120E86" w:rsidP="00120E86">
          <w:pPr>
            <w:pStyle w:val="25CD0256C2944FBA853FD5183625153C"/>
          </w:pPr>
          <w:r>
            <w:rPr>
              <w:rStyle w:val="PlaceholderText"/>
              <w:rtl/>
              <w:lang w:eastAsia="ar"/>
            </w:rPr>
            <w:t>اضغط هنا لإدخال النص.</w:t>
          </w:r>
        </w:p>
      </w:docPartBody>
    </w:docPart>
    <w:docPart>
      <w:docPartPr>
        <w:name w:val="43E5F1C251864198B8F0C5D9DBA6D7D9"/>
        <w:category>
          <w:name w:val="General"/>
          <w:gallery w:val="placeholder"/>
        </w:category>
        <w:types>
          <w:type w:val="bbPlcHdr"/>
        </w:types>
        <w:behaviors>
          <w:behavior w:val="content"/>
        </w:behaviors>
        <w:guid w:val="{E647D61F-55A3-45FD-BABD-959A13786886}"/>
      </w:docPartPr>
      <w:docPartBody>
        <w:p w:rsidR="004B46C1" w:rsidRDefault="00120E86" w:rsidP="00120E86">
          <w:pPr>
            <w:pStyle w:val="43E5F1C251864198B8F0C5D9DBA6D7D9"/>
          </w:pPr>
          <w:r>
            <w:rPr>
              <w:rStyle w:val="PlaceholderText"/>
              <w:rtl/>
              <w:lang w:eastAsia="ar"/>
            </w:rPr>
            <w:t>اضغط هنا لإدخال النص.</w:t>
          </w:r>
        </w:p>
      </w:docPartBody>
    </w:docPart>
    <w:docPart>
      <w:docPartPr>
        <w:name w:val="7F174041045B4C97A0C7587298C00661"/>
        <w:category>
          <w:name w:val="General"/>
          <w:gallery w:val="placeholder"/>
        </w:category>
        <w:types>
          <w:type w:val="bbPlcHdr"/>
        </w:types>
        <w:behaviors>
          <w:behavior w:val="content"/>
        </w:behaviors>
        <w:guid w:val="{C33B0126-7826-4D88-8246-0F97D531D5B4}"/>
      </w:docPartPr>
      <w:docPartBody>
        <w:p w:rsidR="004B46C1" w:rsidRDefault="00120E86" w:rsidP="00120E86">
          <w:pPr>
            <w:pStyle w:val="7F174041045B4C97A0C7587298C00661"/>
          </w:pPr>
          <w:r>
            <w:rPr>
              <w:rStyle w:val="PlaceholderText"/>
              <w:rtl/>
              <w:lang w:eastAsia="ar"/>
            </w:rPr>
            <w:t>اضغط هنا لإدخال النص.</w:t>
          </w:r>
        </w:p>
      </w:docPartBody>
    </w:docPart>
    <w:docPart>
      <w:docPartPr>
        <w:name w:val="7B7A9B3DFABA4C0D8EAA665A861550DB"/>
        <w:category>
          <w:name w:val="General"/>
          <w:gallery w:val="placeholder"/>
        </w:category>
        <w:types>
          <w:type w:val="bbPlcHdr"/>
        </w:types>
        <w:behaviors>
          <w:behavior w:val="content"/>
        </w:behaviors>
        <w:guid w:val="{F1261C4D-5BDF-46C5-814C-848757176398}"/>
      </w:docPartPr>
      <w:docPartBody>
        <w:p w:rsidR="004B46C1" w:rsidRDefault="00120E86" w:rsidP="00120E86">
          <w:pPr>
            <w:pStyle w:val="7B7A9B3DFABA4C0D8EAA665A861550DB"/>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025A6"/>
    <w:rsid w:val="000825A4"/>
    <w:rsid w:val="000B1637"/>
    <w:rsid w:val="000C09D1"/>
    <w:rsid w:val="000C1996"/>
    <w:rsid w:val="000F4D2A"/>
    <w:rsid w:val="00120E86"/>
    <w:rsid w:val="001406DA"/>
    <w:rsid w:val="001538C1"/>
    <w:rsid w:val="00162524"/>
    <w:rsid w:val="001710DE"/>
    <w:rsid w:val="00182A50"/>
    <w:rsid w:val="00187AC5"/>
    <w:rsid w:val="00192A0D"/>
    <w:rsid w:val="001B0139"/>
    <w:rsid w:val="001C0EA4"/>
    <w:rsid w:val="001C7AD4"/>
    <w:rsid w:val="001D6E08"/>
    <w:rsid w:val="001F5975"/>
    <w:rsid w:val="002177E6"/>
    <w:rsid w:val="002210C1"/>
    <w:rsid w:val="00245E1B"/>
    <w:rsid w:val="002616C2"/>
    <w:rsid w:val="002D43E1"/>
    <w:rsid w:val="002D59FE"/>
    <w:rsid w:val="00310E50"/>
    <w:rsid w:val="003974F5"/>
    <w:rsid w:val="003A0C13"/>
    <w:rsid w:val="003A2A92"/>
    <w:rsid w:val="003A35E6"/>
    <w:rsid w:val="003A7E50"/>
    <w:rsid w:val="003C1855"/>
    <w:rsid w:val="003D058C"/>
    <w:rsid w:val="003E4EA4"/>
    <w:rsid w:val="003F1582"/>
    <w:rsid w:val="00416603"/>
    <w:rsid w:val="00416893"/>
    <w:rsid w:val="00422A3A"/>
    <w:rsid w:val="00424FE7"/>
    <w:rsid w:val="00454B33"/>
    <w:rsid w:val="00457F58"/>
    <w:rsid w:val="00484AD9"/>
    <w:rsid w:val="004B46C1"/>
    <w:rsid w:val="004E70D5"/>
    <w:rsid w:val="004F0AC9"/>
    <w:rsid w:val="0050436A"/>
    <w:rsid w:val="005132AE"/>
    <w:rsid w:val="00571A0D"/>
    <w:rsid w:val="005823D8"/>
    <w:rsid w:val="0059191B"/>
    <w:rsid w:val="005B1938"/>
    <w:rsid w:val="005B3E4F"/>
    <w:rsid w:val="005B773D"/>
    <w:rsid w:val="005D4F61"/>
    <w:rsid w:val="005E2EE5"/>
    <w:rsid w:val="005F0A6F"/>
    <w:rsid w:val="00642101"/>
    <w:rsid w:val="006442B5"/>
    <w:rsid w:val="00655B8F"/>
    <w:rsid w:val="0067784A"/>
    <w:rsid w:val="006C06DA"/>
    <w:rsid w:val="007038D8"/>
    <w:rsid w:val="00715C54"/>
    <w:rsid w:val="0073498B"/>
    <w:rsid w:val="00753B40"/>
    <w:rsid w:val="00757C41"/>
    <w:rsid w:val="007651E4"/>
    <w:rsid w:val="00772640"/>
    <w:rsid w:val="00790A8E"/>
    <w:rsid w:val="007B7AE7"/>
    <w:rsid w:val="0080260C"/>
    <w:rsid w:val="008217EE"/>
    <w:rsid w:val="008304DE"/>
    <w:rsid w:val="0084147C"/>
    <w:rsid w:val="00841888"/>
    <w:rsid w:val="008456C1"/>
    <w:rsid w:val="00847D35"/>
    <w:rsid w:val="008542E1"/>
    <w:rsid w:val="0086244E"/>
    <w:rsid w:val="008737EA"/>
    <w:rsid w:val="00896791"/>
    <w:rsid w:val="008B1B14"/>
    <w:rsid w:val="008B492D"/>
    <w:rsid w:val="008F7A56"/>
    <w:rsid w:val="00926063"/>
    <w:rsid w:val="00986624"/>
    <w:rsid w:val="009A0323"/>
    <w:rsid w:val="009A3834"/>
    <w:rsid w:val="009C36D5"/>
    <w:rsid w:val="009C6AD2"/>
    <w:rsid w:val="009F7EFC"/>
    <w:rsid w:val="00A0398E"/>
    <w:rsid w:val="00A042A7"/>
    <w:rsid w:val="00A0555A"/>
    <w:rsid w:val="00A24EBB"/>
    <w:rsid w:val="00A40048"/>
    <w:rsid w:val="00A73904"/>
    <w:rsid w:val="00A77865"/>
    <w:rsid w:val="00A91E4A"/>
    <w:rsid w:val="00AF66DE"/>
    <w:rsid w:val="00B1139C"/>
    <w:rsid w:val="00B85FB5"/>
    <w:rsid w:val="00BC301C"/>
    <w:rsid w:val="00BF2428"/>
    <w:rsid w:val="00BF4F3B"/>
    <w:rsid w:val="00C034B2"/>
    <w:rsid w:val="00C07A85"/>
    <w:rsid w:val="00C26E4E"/>
    <w:rsid w:val="00C81796"/>
    <w:rsid w:val="00C90AE0"/>
    <w:rsid w:val="00CC5E6A"/>
    <w:rsid w:val="00CE25C8"/>
    <w:rsid w:val="00D32AC3"/>
    <w:rsid w:val="00D41EE6"/>
    <w:rsid w:val="00D52080"/>
    <w:rsid w:val="00D74B52"/>
    <w:rsid w:val="00D75C65"/>
    <w:rsid w:val="00D81648"/>
    <w:rsid w:val="00D8208A"/>
    <w:rsid w:val="00D90426"/>
    <w:rsid w:val="00D945E0"/>
    <w:rsid w:val="00DC0CF1"/>
    <w:rsid w:val="00E24297"/>
    <w:rsid w:val="00E3093D"/>
    <w:rsid w:val="00E76463"/>
    <w:rsid w:val="00E90B48"/>
    <w:rsid w:val="00E93E13"/>
    <w:rsid w:val="00F10453"/>
    <w:rsid w:val="00F24BA8"/>
    <w:rsid w:val="00F26452"/>
    <w:rsid w:val="00F37D22"/>
    <w:rsid w:val="00F409B5"/>
    <w:rsid w:val="00F44F51"/>
    <w:rsid w:val="00F50E37"/>
    <w:rsid w:val="00F55064"/>
    <w:rsid w:val="00F60FFE"/>
    <w:rsid w:val="00F9261F"/>
    <w:rsid w:val="00F97160"/>
    <w:rsid w:val="00FB0D01"/>
    <w:rsid w:val="00FB313A"/>
    <w:rsid w:val="00FB7754"/>
    <w:rsid w:val="00FD16F6"/>
    <w:rsid w:val="00FE47B1"/>
    <w:rsid w:val="00FF22B6"/>
    <w:rsid w:val="00FF6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0FFE"/>
    <w:rPr>
      <w:color w:val="808080"/>
    </w:rPr>
  </w:style>
  <w:style w:type="paragraph" w:customStyle="1" w:styleId="8DFE1E9DC1E141959F6C2F0956ED23A6">
    <w:name w:val="8DFE1E9DC1E141959F6C2F0956ED23A6"/>
    <w:rsid w:val="00C90AE0"/>
    <w:rPr>
      <w:lang w:eastAsia="en-US"/>
    </w:rPr>
  </w:style>
  <w:style w:type="paragraph" w:customStyle="1" w:styleId="44FCAA14B1164C7E8FF03E01D5230DE1">
    <w:name w:val="44FCAA14B1164C7E8FF03E01D5230DE1"/>
    <w:rsid w:val="00C90AE0"/>
    <w:rPr>
      <w:lang w:eastAsia="en-US"/>
    </w:rPr>
  </w:style>
  <w:style w:type="paragraph" w:customStyle="1" w:styleId="90D4075823A943E5BEA963650E15EA57">
    <w:name w:val="90D4075823A943E5BEA963650E15EA57"/>
    <w:rsid w:val="00120E86"/>
    <w:rPr>
      <w:lang w:eastAsia="en-US"/>
    </w:rPr>
  </w:style>
  <w:style w:type="paragraph" w:customStyle="1" w:styleId="25CD0256C2944FBA853FD5183625153C">
    <w:name w:val="25CD0256C2944FBA853FD5183625153C"/>
    <w:rsid w:val="00120E86"/>
    <w:rPr>
      <w:lang w:eastAsia="en-US"/>
    </w:rPr>
  </w:style>
  <w:style w:type="paragraph" w:customStyle="1" w:styleId="43E5F1C251864198B8F0C5D9DBA6D7D9">
    <w:name w:val="43E5F1C251864198B8F0C5D9DBA6D7D9"/>
    <w:rsid w:val="00120E86"/>
    <w:rPr>
      <w:lang w:eastAsia="en-US"/>
    </w:rPr>
  </w:style>
  <w:style w:type="paragraph" w:customStyle="1" w:styleId="7F174041045B4C97A0C7587298C00661">
    <w:name w:val="7F174041045B4C97A0C7587298C00661"/>
    <w:rsid w:val="00120E86"/>
    <w:rPr>
      <w:lang w:eastAsia="en-US"/>
    </w:rPr>
  </w:style>
  <w:style w:type="paragraph" w:customStyle="1" w:styleId="7B7A9B3DFABA4C0D8EAA665A861550DB">
    <w:name w:val="7B7A9B3DFABA4C0D8EAA665A861550DB"/>
    <w:rsid w:val="00120E86"/>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8296B-BEBF-414A-8B42-06B53DDEC5B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F8B9AA6-7297-428C-A869-7FAAF4EF8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980</Words>
  <Characters>5592</Characters>
  <Application>Microsoft Office Word</Application>
  <DocSecurity>0</DocSecurity>
  <Lines>46</Lines>
  <Paragraphs>13</Paragraphs>
  <ScaleCrop>false</ScaleCrop>
  <Company/>
  <LinksUpToDate>false</LinksUpToDate>
  <CharactersWithSpaces>6559</CharactersWithSpaces>
  <SharedDoc>false</SharedDoc>
  <HLinks>
    <vt:vector size="60" baseType="variant">
      <vt:variant>
        <vt:i4>4718653</vt:i4>
      </vt:variant>
      <vt:variant>
        <vt:i4>45</vt:i4>
      </vt:variant>
      <vt:variant>
        <vt:i4>0</vt:i4>
      </vt:variant>
      <vt:variant>
        <vt:i4>5</vt:i4>
      </vt:variant>
      <vt:variant>
        <vt:lpwstr/>
      </vt:variant>
      <vt:variant>
        <vt:lpwstr>_الالتزام_بالسياسة</vt:lpwstr>
      </vt:variant>
      <vt:variant>
        <vt:i4>6946921</vt:i4>
      </vt:variant>
      <vt:variant>
        <vt:i4>42</vt:i4>
      </vt:variant>
      <vt:variant>
        <vt:i4>0</vt:i4>
      </vt:variant>
      <vt:variant>
        <vt:i4>5</vt:i4>
      </vt:variant>
      <vt:variant>
        <vt:lpwstr/>
      </vt:variant>
      <vt:variant>
        <vt:lpwstr>_الأدوار_والمسؤوليات</vt:lpwstr>
      </vt:variant>
      <vt:variant>
        <vt:i4>67195</vt:i4>
      </vt:variant>
      <vt:variant>
        <vt:i4>39</vt:i4>
      </vt:variant>
      <vt:variant>
        <vt:i4>0</vt:i4>
      </vt:variant>
      <vt:variant>
        <vt:i4>5</vt:i4>
      </vt:variant>
      <vt:variant>
        <vt:lpwstr/>
      </vt:variant>
      <vt:variant>
        <vt:lpwstr>_الضوابط</vt:lpwstr>
      </vt:variant>
      <vt:variant>
        <vt:i4>104857691</vt:i4>
      </vt:variant>
      <vt:variant>
        <vt:i4>36</vt:i4>
      </vt:variant>
      <vt:variant>
        <vt:i4>0</vt:i4>
      </vt:variant>
      <vt:variant>
        <vt:i4>5</vt:i4>
      </vt:variant>
      <vt:variant>
        <vt:lpwstr/>
      </vt:variant>
      <vt:variant>
        <vt:lpwstr>_نطاق_العمل_وقابلية</vt:lpwstr>
      </vt:variant>
      <vt:variant>
        <vt:i4>6948475</vt:i4>
      </vt:variant>
      <vt:variant>
        <vt:i4>33</vt:i4>
      </vt:variant>
      <vt:variant>
        <vt:i4>0</vt:i4>
      </vt:variant>
      <vt:variant>
        <vt:i4>5</vt:i4>
      </vt:variant>
      <vt:variant>
        <vt:lpwstr/>
      </vt:variant>
      <vt:variant>
        <vt:lpwstr>_الأهداف</vt:lpwstr>
      </vt:variant>
      <vt:variant>
        <vt:i4>1179704</vt:i4>
      </vt:variant>
      <vt:variant>
        <vt:i4>26</vt:i4>
      </vt:variant>
      <vt:variant>
        <vt:i4>0</vt:i4>
      </vt:variant>
      <vt:variant>
        <vt:i4>5</vt:i4>
      </vt:variant>
      <vt:variant>
        <vt:lpwstr/>
      </vt:variant>
      <vt:variant>
        <vt:lpwstr>_Toc16159412</vt:lpwstr>
      </vt:variant>
      <vt:variant>
        <vt:i4>1114168</vt:i4>
      </vt:variant>
      <vt:variant>
        <vt:i4>20</vt:i4>
      </vt:variant>
      <vt:variant>
        <vt:i4>0</vt:i4>
      </vt:variant>
      <vt:variant>
        <vt:i4>5</vt:i4>
      </vt:variant>
      <vt:variant>
        <vt:lpwstr/>
      </vt:variant>
      <vt:variant>
        <vt:lpwstr>_Toc16159411</vt:lpwstr>
      </vt:variant>
      <vt:variant>
        <vt:i4>1048632</vt:i4>
      </vt:variant>
      <vt:variant>
        <vt:i4>14</vt:i4>
      </vt:variant>
      <vt:variant>
        <vt:i4>0</vt:i4>
      </vt:variant>
      <vt:variant>
        <vt:i4>5</vt:i4>
      </vt:variant>
      <vt:variant>
        <vt:lpwstr/>
      </vt:variant>
      <vt:variant>
        <vt:lpwstr>_Toc16159410</vt:lpwstr>
      </vt:variant>
      <vt:variant>
        <vt:i4>1638457</vt:i4>
      </vt:variant>
      <vt:variant>
        <vt:i4>8</vt:i4>
      </vt:variant>
      <vt:variant>
        <vt:i4>0</vt:i4>
      </vt:variant>
      <vt:variant>
        <vt:i4>5</vt:i4>
      </vt:variant>
      <vt:variant>
        <vt:lpwstr/>
      </vt:variant>
      <vt:variant>
        <vt:lpwstr>_Toc16159409</vt:lpwstr>
      </vt:variant>
      <vt:variant>
        <vt:i4>1572921</vt:i4>
      </vt:variant>
      <vt:variant>
        <vt:i4>2</vt:i4>
      </vt:variant>
      <vt:variant>
        <vt:i4>0</vt:i4>
      </vt:variant>
      <vt:variant>
        <vt:i4>5</vt:i4>
      </vt:variant>
      <vt:variant>
        <vt:lpwstr/>
      </vt:variant>
      <vt:variant>
        <vt:lpwstr>_Toc16159408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2023-09-21T11:51:00Z</dcterms:created>
  <dcterms:modified xsi:type="dcterms:W3CDTF">2023-09-21T11:51:00Z</dcterms:modified>
</cp:coreProperties>
</file>