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0CAB6" w14:textId="77777777" w:rsidR="00F56A21" w:rsidRPr="004F2CC1" w:rsidRDefault="00F56A21" w:rsidP="0003215E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4F2CC1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49E9FC" wp14:editId="1A344D39">
                <wp:simplePos x="0" y="0"/>
                <wp:positionH relativeFrom="column">
                  <wp:posOffset>-357596</wp:posOffset>
                </wp:positionH>
                <wp:positionV relativeFrom="paragraph">
                  <wp:posOffset>-368028</wp:posOffset>
                </wp:positionV>
                <wp:extent cx="2667000" cy="587828"/>
                <wp:effectExtent l="0" t="0" r="1270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12AC6" w14:textId="6F4BA2D2" w:rsidR="00F56A21" w:rsidRPr="00635DA8" w:rsidRDefault="00F56A21" w:rsidP="00F56A21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35D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635DA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ويجب </w:t>
                            </w:r>
                            <w:r w:rsidR="000F1307" w:rsidRPr="000F1307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إزالة</w:t>
                            </w:r>
                            <w:r w:rsidR="0084153C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3B1295A4" w14:textId="77777777" w:rsidR="00F56A21" w:rsidRPr="0043361E" w:rsidRDefault="00F56A21" w:rsidP="00F56A21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49E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15pt;margin-top:-29pt;width:210pt;height:4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" strokecolor="red">
                <v:textbox>
                  <w:txbxContent>
                    <w:p w14:paraId="0C412AC6" w14:textId="6F4BA2D2" w:rsidR="00F56A21" w:rsidRPr="00635DA8" w:rsidRDefault="00F56A21" w:rsidP="00F56A21">
                      <w:pPr>
                        <w:bidi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35D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635DA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ويجب </w:t>
                      </w:r>
                      <w:r w:rsidR="000F1307" w:rsidRPr="000F1307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إزالة</w:t>
                      </w:r>
                      <w:r w:rsidR="0084153C"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3B1295A4" w14:textId="77777777" w:rsidR="00F56A21" w:rsidRPr="0043361E" w:rsidRDefault="00F56A21" w:rsidP="00F56A21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4D5287" w14:textId="77777777" w:rsidR="00F56A21" w:rsidRPr="004F2CC1" w:rsidRDefault="00F56A21" w:rsidP="0003215E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1E1B900B" w14:textId="77777777" w:rsidR="00F57A9C" w:rsidRDefault="00F57A9C" w:rsidP="00F57A9C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1263D78B" w14:textId="24B064E6" w:rsidR="00F56A21" w:rsidRPr="004F2CC1" w:rsidRDefault="00F56A21" w:rsidP="00F57A9C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4F2CC1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E61951C" wp14:editId="70A2231E">
                <wp:simplePos x="0" y="0"/>
                <wp:positionH relativeFrom="margin">
                  <wp:align>right</wp:align>
                </wp:positionH>
                <wp:positionV relativeFrom="paragraph">
                  <wp:posOffset>1838053</wp:posOffset>
                </wp:positionV>
                <wp:extent cx="1959429" cy="241160"/>
                <wp:effectExtent l="0" t="0" r="22225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429" cy="24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81EB2" w14:textId="77777777" w:rsidR="00F56A21" w:rsidRPr="005972E8" w:rsidRDefault="00F56A21" w:rsidP="00F56A21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أدخل شعار الجهة بالضغط على الصورة الموضحة. </w:t>
                            </w:r>
                          </w:p>
                          <w:p w14:paraId="6E8E72CB" w14:textId="77777777" w:rsidR="00F56A21" w:rsidRPr="005972E8" w:rsidRDefault="00F56A21" w:rsidP="00F56A21">
                            <w:pP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61951C" id="_x0000_s1027" type="#_x0000_t202" style="position:absolute;left:0;text-align:left;margin-left:103.1pt;margin-top:144.75pt;width:154.3pt;height:19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" strokecolor="red">
                <v:textbox>
                  <w:txbxContent>
                    <w:p w14:paraId="4C081EB2" w14:textId="77777777" w:rsidR="00F56A21" w:rsidRPr="005972E8" w:rsidRDefault="00F56A21" w:rsidP="00F56A21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أدخل شعار الجهة بالضغط على الصورة الموضحة. </w:t>
                      </w:r>
                    </w:p>
                    <w:p w14:paraId="6E8E72CB" w14:textId="77777777" w:rsidR="00F56A21" w:rsidRPr="005972E8" w:rsidRDefault="00F56A21" w:rsidP="00F56A21">
                      <w:pP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479295239"/>
        <w:showingPlcHdr/>
        <w:picture/>
      </w:sdtPr>
      <w:sdtEndPr/>
      <w:sdtContent>
        <w:p w14:paraId="1B50A273" w14:textId="77777777" w:rsidR="00F56A21" w:rsidRPr="004F2CC1" w:rsidRDefault="00F56A21" w:rsidP="0003215E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4F2CC1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172A2ED6" wp14:editId="485381D0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F74DD08" w14:textId="77777777" w:rsidR="00F56A21" w:rsidRPr="004F2CC1" w:rsidRDefault="00F56A21" w:rsidP="00BC4FCC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41507225" w14:textId="1A2964DD" w:rsidR="00F56A21" w:rsidRPr="004F2CC1" w:rsidRDefault="00F56A21" w:rsidP="0003215E">
      <w:pPr>
        <w:bidi/>
        <w:jc w:val="center"/>
        <w:rPr>
          <w:rFonts w:ascii="Arial" w:eastAsia="DIN NEXT™ ARABIC MEDIUM" w:hAnsi="Arial" w:cs="Arial"/>
          <w:color w:val="2B3B82" w:themeColor="text1"/>
          <w:sz w:val="60"/>
          <w:szCs w:val="60"/>
          <w:lang w:eastAsia="ar"/>
        </w:rPr>
      </w:pPr>
      <w:bookmarkStart w:id="0" w:name="_Hlk8113000"/>
      <w:r w:rsidRPr="004F2CC1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نموذج سياسة التشفير</w:t>
      </w:r>
    </w:p>
    <w:bookmarkEnd w:id="0"/>
    <w:p w14:paraId="4637C132" w14:textId="55C91957" w:rsidR="00F56A21" w:rsidRDefault="00F56A21" w:rsidP="00BC4FCC">
      <w:pPr>
        <w:bidi/>
        <w:jc w:val="both"/>
        <w:rPr>
          <w:rFonts w:ascii="Arial" w:hAnsi="Arial" w:cs="Arial"/>
        </w:rPr>
      </w:pPr>
    </w:p>
    <w:p w14:paraId="1EDDFA65" w14:textId="0D52A325" w:rsidR="00F57A9C" w:rsidRDefault="00F57A9C" w:rsidP="00F57A9C">
      <w:pPr>
        <w:bidi/>
        <w:jc w:val="both"/>
        <w:rPr>
          <w:rFonts w:ascii="Arial" w:hAnsi="Arial" w:cs="Arial"/>
        </w:rPr>
      </w:pPr>
    </w:p>
    <w:p w14:paraId="364967C2" w14:textId="77777777" w:rsidR="00F57A9C" w:rsidRPr="004F2CC1" w:rsidRDefault="00F57A9C" w:rsidP="00F57A9C">
      <w:pPr>
        <w:bidi/>
        <w:jc w:val="both"/>
        <w:rPr>
          <w:rFonts w:ascii="Arial" w:hAnsi="Arial" w:cs="Arial"/>
        </w:rPr>
      </w:pPr>
    </w:p>
    <w:p w14:paraId="63FB6724" w14:textId="77777777" w:rsidR="00F56A21" w:rsidRPr="004F2CC1" w:rsidRDefault="00F56A21" w:rsidP="00BC4FCC">
      <w:pPr>
        <w:bidi/>
        <w:jc w:val="both"/>
        <w:rPr>
          <w:rFonts w:ascii="Arial" w:hAnsi="Arial" w:cs="Arial"/>
        </w:rPr>
      </w:pPr>
    </w:p>
    <w:p w14:paraId="3EB0B0F6" w14:textId="77777777" w:rsidR="00F56A21" w:rsidRPr="004F2CC1" w:rsidRDefault="00F56A21" w:rsidP="0003215E">
      <w:pPr>
        <w:bidi/>
        <w:jc w:val="both"/>
        <w:rPr>
          <w:rFonts w:ascii="Arial" w:hAnsi="Arial" w:cs="Arial"/>
          <w:rtl/>
        </w:rPr>
      </w:pPr>
      <w:r w:rsidRPr="004F2CC1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6A7D9A3" wp14:editId="30550A39">
                <wp:simplePos x="0" y="0"/>
                <wp:positionH relativeFrom="column">
                  <wp:posOffset>-328658</wp:posOffset>
                </wp:positionH>
                <wp:positionV relativeFrom="paragraph">
                  <wp:posOffset>63773</wp:posOffset>
                </wp:positionV>
                <wp:extent cx="2232660" cy="1688123"/>
                <wp:effectExtent l="0" t="0" r="1524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68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CBA1F" w14:textId="77777777" w:rsidR="00F56A21" w:rsidRPr="005972E8" w:rsidRDefault="00F56A21" w:rsidP="00F56A21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5972E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5972E8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5972E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531D32E4" w14:textId="77777777" w:rsidR="00F56A21" w:rsidRPr="005972E8" w:rsidRDefault="00F56A21" w:rsidP="00BC4FC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>
                              <w:rPr>
                                <w:rFonts w:ascii="Arial" w:hAnsi="Arial"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في </w:t>
                            </w: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الوقت نفسه</w:t>
                            </w:r>
                            <w:r>
                              <w:rPr>
                                <w:rFonts w:ascii="Arial" w:hAnsi="Arial"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23649F1" w14:textId="77777777" w:rsidR="00F56A21" w:rsidRPr="005972E8" w:rsidRDefault="00F56A21" w:rsidP="00BC4FC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5972E8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>
                              <w:rPr>
                                <w:rFonts w:ascii="Arial" w:hAnsi="Arial"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7BF78B9" w14:textId="77777777" w:rsidR="00F56A21" w:rsidRPr="005972E8" w:rsidRDefault="00F56A21" w:rsidP="00BC4FC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>
                              <w:rPr>
                                <w:rFonts w:ascii="Arial" w:hAnsi="Arial"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7870057" w14:textId="77777777" w:rsidR="00F56A21" w:rsidRPr="005972E8" w:rsidRDefault="00F56A21" w:rsidP="00BC4FC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>
                              <w:rPr>
                                <w:rFonts w:ascii="Arial" w:hAnsi="Arial"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0124C6C0" w14:textId="77777777" w:rsidR="00F56A21" w:rsidRPr="005972E8" w:rsidRDefault="00F56A21" w:rsidP="00BC4FC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</w:t>
                            </w:r>
                            <w:r>
                              <w:rPr>
                                <w:rFonts w:ascii="Arial" w:hAnsi="Arial"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AE96F9D" w14:textId="77777777" w:rsidR="00F56A21" w:rsidRPr="005972E8" w:rsidRDefault="00F56A21" w:rsidP="00BC4FC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5972E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A7D9A3" id="_x0000_s1028" type="#_x0000_t202" style="position:absolute;left:0;text-align:left;margin-left:-25.9pt;margin-top:5pt;width:175.8pt;height:132.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" strokecolor="red">
                <v:textbox>
                  <w:txbxContent>
                    <w:p w14:paraId="721CBA1F" w14:textId="77777777" w:rsidR="00F56A21" w:rsidRPr="005972E8" w:rsidRDefault="00F56A21" w:rsidP="00F56A21">
                      <w:pPr>
                        <w:bidi/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استبدل </w:t>
                      </w:r>
                      <w:r w:rsidRPr="005972E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&lt;</w:t>
                      </w:r>
                      <w:r w:rsidRPr="005972E8">
                        <w:rPr>
                          <w:rFonts w:ascii="Arial" w:hAnsi="Arial" w:cs="Arial" w:hint="eastAsia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اسم</w:t>
                      </w:r>
                      <w:r w:rsidRPr="005972E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 xml:space="preserve"> الجهة&gt;</w:t>
                      </w: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باسم الجهة في مجمل صفحات الوثيقة. وللقيام بذلك، اتبع الخطوات التالية:</w:t>
                      </w:r>
                    </w:p>
                    <w:p w14:paraId="531D32E4" w14:textId="77777777" w:rsidR="00F56A21" w:rsidRPr="005972E8" w:rsidRDefault="00F56A21" w:rsidP="00BC4FC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مفتاحي "</w:t>
                      </w: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Ctrl</w:t>
                      </w: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 و"</w:t>
                      </w: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H</w:t>
                      </w: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" </w:t>
                      </w:r>
                      <w:r>
                        <w:rPr>
                          <w:rFonts w:ascii="Arial" w:hAnsi="Arial"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في </w:t>
                      </w: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الوقت نفسه</w:t>
                      </w:r>
                      <w:r>
                        <w:rPr>
                          <w:rFonts w:ascii="Arial" w:hAnsi="Arial" w:cs="Arial" w:hint="cs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223649F1" w14:textId="77777777" w:rsidR="00F56A21" w:rsidRPr="005972E8" w:rsidRDefault="00F56A21" w:rsidP="00BC4FC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أضف "&lt;</w:t>
                      </w:r>
                      <w:r w:rsidRPr="005972E8">
                        <w:rPr>
                          <w:rFonts w:ascii="Arial" w:hAnsi="Arial" w:cs="Arial" w:hint="eastAsia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اسم</w:t>
                      </w: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الجهة&gt;" في مربع البحث عن النص</w:t>
                      </w:r>
                      <w:r>
                        <w:rPr>
                          <w:rFonts w:ascii="Arial" w:hAnsi="Arial" w:cs="Arial" w:hint="cs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17BF78B9" w14:textId="77777777" w:rsidR="00F56A21" w:rsidRPr="005972E8" w:rsidRDefault="00F56A21" w:rsidP="00BC4FC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الاسم الكامل لجهتك في مربع "استبدال" النص</w:t>
                      </w:r>
                      <w:r>
                        <w:rPr>
                          <w:rFonts w:ascii="Arial" w:hAnsi="Arial" w:cs="Arial" w:hint="cs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27870057" w14:textId="77777777" w:rsidR="00F56A21" w:rsidRPr="005972E8" w:rsidRDefault="00F56A21" w:rsidP="00BC4FC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"المزيد" وتأكّد من اختيار "</w:t>
                      </w: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Match case</w:t>
                      </w: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</w:t>
                      </w:r>
                      <w:r>
                        <w:rPr>
                          <w:rFonts w:ascii="Arial" w:hAnsi="Arial" w:cs="Arial" w:hint="cs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0124C6C0" w14:textId="77777777" w:rsidR="00F56A21" w:rsidRPr="005972E8" w:rsidRDefault="00F56A21" w:rsidP="00BC4FC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"استبدل الكل"</w:t>
                      </w:r>
                      <w:r>
                        <w:rPr>
                          <w:rFonts w:ascii="Arial" w:hAnsi="Arial" w:cs="Arial" w:hint="cs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7AE96F9D" w14:textId="77777777" w:rsidR="00F56A21" w:rsidRPr="005972E8" w:rsidRDefault="00F56A21" w:rsidP="00BC4FC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5972E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أغلق مربع الحوار.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750"/>
        <w:gridCol w:w="4234"/>
      </w:tblGrid>
      <w:tr w:rsidR="00F56A21" w:rsidRPr="004F2CC1" w14:paraId="5B169840" w14:textId="77777777" w:rsidTr="003259EF">
        <w:trPr>
          <w:trHeight w:val="765"/>
        </w:trPr>
        <w:tc>
          <w:tcPr>
            <w:tcW w:w="4728" w:type="dxa"/>
            <w:gridSpan w:val="2"/>
            <w:vAlign w:val="center"/>
          </w:tcPr>
          <w:p w14:paraId="1B81A1E4" w14:textId="398F6D66" w:rsidR="00F56A21" w:rsidRPr="004F2CC1" w:rsidRDefault="00DE33FF" w:rsidP="0003215E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2034224735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417E9E" w:rsidRPr="004F2CC1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63FFBF91" w14:textId="680FA854" w:rsidR="00F56A21" w:rsidRPr="004F2CC1" w:rsidRDefault="00F56A21" w:rsidP="00BC4FCC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99" w:type="dxa"/>
          </w:tcPr>
          <w:p w14:paraId="572C571B" w14:textId="77777777" w:rsidR="00F56A21" w:rsidRPr="004F2CC1" w:rsidRDefault="00F56A21" w:rsidP="00BC4FCC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F56A21" w:rsidRPr="004F2CC1" w14:paraId="2B1F2175" w14:textId="77777777" w:rsidTr="003259EF">
        <w:trPr>
          <w:trHeight w:val="288"/>
        </w:trPr>
        <w:tc>
          <w:tcPr>
            <w:tcW w:w="1949" w:type="dxa"/>
            <w:vAlign w:val="center"/>
          </w:tcPr>
          <w:p w14:paraId="0CDBA93E" w14:textId="77777777" w:rsidR="00F56A21" w:rsidRPr="004F2CC1" w:rsidRDefault="00F56A21" w:rsidP="00BC4FC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4F2CC1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tc>
          <w:tcPr>
            <w:tcW w:w="2779" w:type="dxa"/>
            <w:vAlign w:val="center"/>
          </w:tcPr>
          <w:p w14:paraId="61F868C4" w14:textId="3BC0DE6C" w:rsidR="00F56A21" w:rsidRPr="004F2CC1" w:rsidRDefault="00DE33FF" w:rsidP="00BC4FC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664406674"/>
                <w:placeholder>
                  <w:docPart w:val="82E3E2D950F34D71A1CC39783C59D942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7E9E" w:rsidRPr="004F2CC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4299" w:type="dxa"/>
          </w:tcPr>
          <w:p w14:paraId="11D81EB8" w14:textId="77777777" w:rsidR="00F56A21" w:rsidRPr="004F2CC1" w:rsidRDefault="00F56A21" w:rsidP="00BC4FC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F56A21" w:rsidRPr="004F2CC1" w14:paraId="01C27F25" w14:textId="77777777" w:rsidTr="003259EF">
        <w:trPr>
          <w:trHeight w:val="288"/>
        </w:trPr>
        <w:tc>
          <w:tcPr>
            <w:tcW w:w="1949" w:type="dxa"/>
            <w:vAlign w:val="center"/>
          </w:tcPr>
          <w:p w14:paraId="64534A36" w14:textId="77777777" w:rsidR="00F56A21" w:rsidRPr="004F2CC1" w:rsidRDefault="00F56A21" w:rsidP="00BC4FC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4F2CC1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477236692"/>
            <w:placeholder>
              <w:docPart w:val="44E721793998429284852CEB39089A2A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6A52E91C" w14:textId="77777777" w:rsidR="00F56A21" w:rsidRPr="004F2CC1" w:rsidRDefault="00417E9E" w:rsidP="00BC4FCC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F2CC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09C5BBCE" w14:textId="77777777" w:rsidR="00F56A21" w:rsidRPr="004F2CC1" w:rsidRDefault="00F56A21" w:rsidP="00BC4FC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F56A21" w:rsidRPr="004F2CC1" w14:paraId="6761239B" w14:textId="77777777" w:rsidTr="003259EF">
        <w:trPr>
          <w:trHeight w:val="288"/>
        </w:trPr>
        <w:tc>
          <w:tcPr>
            <w:tcW w:w="1949" w:type="dxa"/>
            <w:vAlign w:val="center"/>
          </w:tcPr>
          <w:p w14:paraId="1D944F7D" w14:textId="77777777" w:rsidR="00F56A21" w:rsidRPr="004F2CC1" w:rsidRDefault="00F56A21" w:rsidP="00BC4FC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4F2CC1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26567654"/>
            <w:placeholder>
              <w:docPart w:val="44E721793998429284852CEB39089A2A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5DBA25DC" w14:textId="77777777" w:rsidR="00F56A21" w:rsidRPr="004F2CC1" w:rsidRDefault="00417E9E" w:rsidP="00BC4FCC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F2CC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494B4349" w14:textId="77777777" w:rsidR="00F56A21" w:rsidRPr="004F2CC1" w:rsidRDefault="00F56A21" w:rsidP="00BC4FC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149FD438" w14:textId="77777777" w:rsidR="00F56A21" w:rsidRPr="004F2CC1" w:rsidRDefault="00F56A21" w:rsidP="00BC4FCC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p w14:paraId="529D12D4" w14:textId="77777777" w:rsidR="00F56A21" w:rsidRPr="004F2CC1" w:rsidRDefault="00F56A21" w:rsidP="00BC4FCC">
      <w:pPr>
        <w:bidi/>
        <w:jc w:val="both"/>
        <w:rPr>
          <w:rFonts w:ascii="Arial" w:hAnsi="Arial" w:cs="Arial"/>
          <w:rtl/>
        </w:rPr>
      </w:pPr>
    </w:p>
    <w:p w14:paraId="5B65CBE0" w14:textId="283522FC" w:rsidR="00F56A21" w:rsidRPr="004F2CC1" w:rsidRDefault="00F56A21" w:rsidP="00BC4FCC">
      <w:pPr>
        <w:jc w:val="both"/>
        <w:rPr>
          <w:rFonts w:ascii="Arial" w:hAnsi="Arial" w:cs="Arial"/>
        </w:rPr>
      </w:pPr>
    </w:p>
    <w:p w14:paraId="58B9672B" w14:textId="77777777" w:rsidR="00B721E8" w:rsidRPr="004F2CC1" w:rsidRDefault="00B721E8" w:rsidP="00B721E8">
      <w:pPr>
        <w:jc w:val="right"/>
        <w:rPr>
          <w:rFonts w:ascii="Arial" w:eastAsia="Arial" w:hAnsi="Arial" w:cs="Arial"/>
          <w:color w:val="2B3B82"/>
          <w:sz w:val="40"/>
          <w:szCs w:val="40"/>
        </w:rPr>
      </w:pPr>
      <w:r w:rsidRPr="004F2CC1">
        <w:rPr>
          <w:rFonts w:ascii="Arial" w:eastAsia="Arial" w:hAnsi="Arial" w:cs="Arial"/>
          <w:color w:val="2B3B82"/>
          <w:sz w:val="40"/>
          <w:szCs w:val="40"/>
          <w:rtl/>
        </w:rPr>
        <w:lastRenderedPageBreak/>
        <w:t>إخلاء المسؤولية</w:t>
      </w:r>
    </w:p>
    <w:p w14:paraId="5BB7B82F" w14:textId="77777777" w:rsidR="00B721E8" w:rsidRPr="008467A4" w:rsidRDefault="00B721E8" w:rsidP="00B721E8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8467A4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8467A4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467A4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8467A4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7A81C8B9" w14:textId="5E6D3091" w:rsidR="007B3F8E" w:rsidRPr="004F2CC1" w:rsidRDefault="007B3F8E" w:rsidP="00B721E8">
      <w:pPr>
        <w:bidi/>
        <w:jc w:val="both"/>
        <w:rPr>
          <w:rFonts w:ascii="Arial" w:hAnsi="Arial" w:cs="Arial"/>
          <w:rtl/>
        </w:rPr>
      </w:pPr>
    </w:p>
    <w:p w14:paraId="1DED1886" w14:textId="2BD28B19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472EFD52" w14:textId="70B91850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07E6B9FD" w14:textId="3979DB61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12E1E21F" w14:textId="7EAC767B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394A47DE" w14:textId="71B3DACC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1BDDCB6F" w14:textId="26D2169A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64B9CB0A" w14:textId="46AF2835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48A65078" w14:textId="2F69F5EB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0F0C088C" w14:textId="5BB0A3F8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228F5B61" w14:textId="70B15C7F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5F36602F" w14:textId="4414C237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6B6B9B55" w14:textId="1A33068A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328E9CF2" w14:textId="2427CE53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26231AE6" w14:textId="2BCBADBE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3FD510BD" w14:textId="6BEFFDC5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70E769F8" w14:textId="78D95596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44B55D7E" w14:textId="7CD08A4E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6756C2E0" w14:textId="067F04FD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51EF09D1" w14:textId="77777777" w:rsidR="00B721E8" w:rsidRPr="004F2CC1" w:rsidRDefault="00B721E8" w:rsidP="00B721E8">
      <w:pPr>
        <w:bidi/>
        <w:jc w:val="both"/>
        <w:rPr>
          <w:rFonts w:ascii="Arial" w:hAnsi="Arial" w:cs="Arial"/>
          <w:rtl/>
        </w:rPr>
      </w:pPr>
    </w:p>
    <w:p w14:paraId="6B4B3E71" w14:textId="77777777" w:rsidR="00F56A21" w:rsidRPr="004F2CC1" w:rsidRDefault="00F56A21" w:rsidP="0003215E">
      <w:pPr>
        <w:spacing w:line="360" w:lineRule="auto"/>
        <w:jc w:val="right"/>
        <w:rPr>
          <w:rFonts w:ascii="Arial" w:hAnsi="Arial" w:cs="Arial"/>
          <w:color w:val="596DC8" w:themeColor="text1" w:themeTint="A6"/>
          <w:sz w:val="40"/>
          <w:szCs w:val="40"/>
        </w:rPr>
      </w:pPr>
      <w:r w:rsidRPr="004F2CC1">
        <w:rPr>
          <w:rFonts w:ascii="Arial" w:hAnsi="Arial" w:cs="Arial"/>
          <w:color w:val="2D3982"/>
          <w:sz w:val="40"/>
          <w:szCs w:val="40"/>
          <w:rtl/>
        </w:rPr>
        <w:lastRenderedPageBreak/>
        <w:t>اعتماد</w:t>
      </w:r>
      <w:r w:rsidRPr="004F2CC1">
        <w:rPr>
          <w:rFonts w:ascii="Arial" w:hAnsi="Arial" w:cs="Arial"/>
          <w:color w:val="596DC8" w:themeColor="text1" w:themeTint="A6"/>
          <w:sz w:val="40"/>
          <w:szCs w:val="40"/>
          <w:rtl/>
        </w:rPr>
        <w:t xml:space="preserve"> </w:t>
      </w:r>
      <w:r w:rsidRPr="004F2CC1">
        <w:rPr>
          <w:rFonts w:ascii="Arial" w:hAnsi="Arial" w:cs="Arial"/>
          <w:color w:val="2D3982"/>
          <w:sz w:val="40"/>
          <w:szCs w:val="40"/>
          <w:rtl/>
        </w:rPr>
        <w:t>الوثيقة</w:t>
      </w:r>
    </w:p>
    <w:tbl>
      <w:tblPr>
        <w:tblStyle w:val="TableGrid"/>
        <w:tblW w:w="5040" w:type="pct"/>
        <w:jc w:val="center"/>
        <w:tblLook w:val="04A0" w:firstRow="1" w:lastRow="0" w:firstColumn="1" w:lastColumn="0" w:noHBand="0" w:noVBand="1"/>
      </w:tblPr>
      <w:tblGrid>
        <w:gridCol w:w="1620"/>
        <w:gridCol w:w="1740"/>
        <w:gridCol w:w="2121"/>
        <w:gridCol w:w="2121"/>
        <w:gridCol w:w="1487"/>
      </w:tblGrid>
      <w:tr w:rsidR="00417E9E" w:rsidRPr="004F2CC1" w14:paraId="277960A4" w14:textId="77777777" w:rsidTr="00A93015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40A76EBC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724FFB89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01719D6D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7EB10C60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6934BE67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</w:tr>
      <w:tr w:rsidR="00417E9E" w:rsidRPr="004F2CC1" w14:paraId="6A75D9BA" w14:textId="77777777" w:rsidTr="00A93015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67D4AA4" w14:textId="77777777" w:rsidR="00F56A21" w:rsidRPr="00285CF2" w:rsidRDefault="00F56A21" w:rsidP="0003215E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285CF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FA57854" w14:textId="4FC2BA60" w:rsidR="00F56A21" w:rsidRPr="00285CF2" w:rsidRDefault="00DE33FF" w:rsidP="0003215E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286965169"/>
                <w:placeholder>
                  <w:docPart w:val="05E33BCAB95A4EB5B48301DFF36B7F0A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7E9E" w:rsidRPr="00285CF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A060701" w14:textId="3FEF0FE6" w:rsidR="00F56A21" w:rsidRPr="00285CF2" w:rsidRDefault="00F56A21" w:rsidP="0003215E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285CF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64479F0E" w14:textId="77777777" w:rsidR="00F56A21" w:rsidRPr="00285CF2" w:rsidRDefault="00F56A21" w:rsidP="0003215E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285CF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AADD94B" w14:textId="77777777" w:rsidR="00F56A21" w:rsidRPr="00285CF2" w:rsidRDefault="00DE33FF" w:rsidP="0003215E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860100509"/>
                <w:placeholder>
                  <w:docPart w:val="189C9A8213DA4FD9B20D89A150C96E59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417E9E" w:rsidRPr="00285CF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</w:tr>
      <w:tr w:rsidR="00417E9E" w:rsidRPr="004F2CC1" w14:paraId="45BB1C04" w14:textId="77777777" w:rsidTr="00A93015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462E9959" w14:textId="77777777" w:rsidR="00F56A21" w:rsidRPr="004F2CC1" w:rsidRDefault="00F56A21" w:rsidP="0003215E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04BDD0F0" w14:textId="77777777" w:rsidR="00F56A21" w:rsidRPr="004F2CC1" w:rsidRDefault="00F56A21" w:rsidP="0003215E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0105465B" w14:textId="77777777" w:rsidR="00F56A21" w:rsidRPr="004F2CC1" w:rsidRDefault="00F56A21" w:rsidP="0003215E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4268C941" w14:textId="77777777" w:rsidR="00F56A21" w:rsidRPr="004F2CC1" w:rsidRDefault="00F56A21" w:rsidP="0003215E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48FDA54B" w14:textId="77777777" w:rsidR="00F56A21" w:rsidRPr="004F2CC1" w:rsidRDefault="00F56A21" w:rsidP="0003215E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362EA344" w14:textId="77777777" w:rsidR="00F56A21" w:rsidRPr="004F2CC1" w:rsidRDefault="00F56A21" w:rsidP="0003215E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363A2B11" w14:textId="77777777" w:rsidR="00F56A21" w:rsidRPr="004F2CC1" w:rsidRDefault="00F56A21" w:rsidP="0003215E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7092E9F7" w14:textId="77777777" w:rsidR="00F56A21" w:rsidRPr="004F2CC1" w:rsidRDefault="00F56A21" w:rsidP="0003215E">
      <w:pPr>
        <w:spacing w:line="360" w:lineRule="auto"/>
        <w:jc w:val="right"/>
        <w:rPr>
          <w:rFonts w:ascii="Arial" w:hAnsi="Arial" w:cs="Arial"/>
          <w:color w:val="596DC8" w:themeColor="text1" w:themeTint="A6"/>
          <w:sz w:val="40"/>
          <w:szCs w:val="40"/>
        </w:rPr>
      </w:pPr>
      <w:r w:rsidRPr="004F2CC1">
        <w:rPr>
          <w:rFonts w:ascii="Arial" w:hAnsi="Arial" w:cs="Arial"/>
          <w:color w:val="2D3982"/>
          <w:sz w:val="40"/>
          <w:szCs w:val="40"/>
          <w:rtl/>
        </w:rPr>
        <w:t>نسخ</w:t>
      </w:r>
      <w:r w:rsidRPr="004F2CC1">
        <w:rPr>
          <w:rFonts w:ascii="Arial" w:hAnsi="Arial" w:cs="Arial"/>
          <w:color w:val="596DC8" w:themeColor="text1" w:themeTint="A6"/>
          <w:sz w:val="40"/>
          <w:szCs w:val="40"/>
          <w:rtl/>
        </w:rPr>
        <w:t xml:space="preserve"> </w:t>
      </w:r>
      <w:r w:rsidRPr="004F2CC1">
        <w:rPr>
          <w:rFonts w:ascii="Arial" w:hAnsi="Arial" w:cs="Arial"/>
          <w:color w:val="2D3982"/>
          <w:sz w:val="40"/>
          <w:szCs w:val="40"/>
          <w:rtl/>
        </w:rPr>
        <w:t>الوثيقة</w:t>
      </w:r>
    </w:p>
    <w:tbl>
      <w:tblPr>
        <w:tblStyle w:val="TableGrid"/>
        <w:bidiVisual/>
        <w:tblW w:w="9128" w:type="dxa"/>
        <w:jc w:val="center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341"/>
      </w:tblGrid>
      <w:tr w:rsidR="00F56A21" w:rsidRPr="004F2CC1" w14:paraId="64F680AF" w14:textId="77777777" w:rsidTr="00A93015">
        <w:trPr>
          <w:trHeight w:val="680"/>
          <w:jc w:val="center"/>
        </w:trPr>
        <w:tc>
          <w:tcPr>
            <w:tcW w:w="1535" w:type="dxa"/>
            <w:shd w:val="clear" w:color="auto" w:fill="373E49"/>
            <w:vAlign w:val="center"/>
          </w:tcPr>
          <w:p w14:paraId="4F268AD0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bookmarkStart w:id="1" w:name="OLE_LINK1"/>
            <w:bookmarkStart w:id="2" w:name="OLE_LINK2"/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984" w:type="dxa"/>
            <w:shd w:val="clear" w:color="auto" w:fill="373E49"/>
            <w:vAlign w:val="center"/>
          </w:tcPr>
          <w:p w14:paraId="14A81E90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/>
            <w:vAlign w:val="center"/>
          </w:tcPr>
          <w:p w14:paraId="10A93B5A" w14:textId="19EFA121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عُدل بواسطة</w:t>
            </w:r>
          </w:p>
        </w:tc>
        <w:tc>
          <w:tcPr>
            <w:tcW w:w="3341" w:type="dxa"/>
            <w:shd w:val="clear" w:color="auto" w:fill="373E49"/>
            <w:vAlign w:val="center"/>
          </w:tcPr>
          <w:p w14:paraId="4756B8A6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F56A21" w:rsidRPr="004F2CC1" w14:paraId="3E07880F" w14:textId="77777777" w:rsidTr="00A93015">
        <w:trPr>
          <w:trHeight w:val="680"/>
          <w:jc w:val="center"/>
        </w:trPr>
        <w:tc>
          <w:tcPr>
            <w:tcW w:w="1535" w:type="dxa"/>
            <w:shd w:val="clear" w:color="auto" w:fill="FFFFFF" w:themeFill="background1"/>
            <w:vAlign w:val="center"/>
          </w:tcPr>
          <w:p w14:paraId="5FB3A53F" w14:textId="77777777" w:rsidR="00F56A21" w:rsidRPr="00285CF2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285CF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623812949"/>
            <w:placeholder>
              <w:docPart w:val="50F28FA5520B426C855070FECC31D74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shd w:val="clear" w:color="auto" w:fill="FFFFFF" w:themeFill="background1"/>
                <w:vAlign w:val="center"/>
              </w:tcPr>
              <w:p w14:paraId="09D73C67" w14:textId="77777777" w:rsidR="00F56A21" w:rsidRPr="00285CF2" w:rsidRDefault="00417E9E" w:rsidP="0003215E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285CF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2134FF15" w14:textId="79B98AD7" w:rsidR="00F56A21" w:rsidRPr="00285CF2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285CF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092A7CEF" w14:textId="77777777" w:rsidR="00F56A21" w:rsidRPr="00285CF2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285CF2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F56A21" w:rsidRPr="004F2CC1" w14:paraId="5DBA5894" w14:textId="77777777" w:rsidTr="00A93015">
        <w:trPr>
          <w:trHeight w:val="680"/>
          <w:jc w:val="center"/>
        </w:trPr>
        <w:tc>
          <w:tcPr>
            <w:tcW w:w="1535" w:type="dxa"/>
            <w:shd w:val="clear" w:color="auto" w:fill="D3D7DE"/>
            <w:vAlign w:val="center"/>
          </w:tcPr>
          <w:p w14:paraId="41FB79DF" w14:textId="77777777" w:rsidR="00F56A21" w:rsidRPr="004F2CC1" w:rsidRDefault="00F56A21" w:rsidP="00C00613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/>
            <w:vAlign w:val="center"/>
          </w:tcPr>
          <w:p w14:paraId="677F325B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/>
            <w:vAlign w:val="center"/>
          </w:tcPr>
          <w:p w14:paraId="15BBBECD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341" w:type="dxa"/>
            <w:shd w:val="clear" w:color="auto" w:fill="D3D7DE"/>
            <w:vAlign w:val="center"/>
          </w:tcPr>
          <w:p w14:paraId="5E938DF8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bookmarkEnd w:id="1"/>
      <w:bookmarkEnd w:id="2"/>
    </w:tbl>
    <w:p w14:paraId="50E51EC6" w14:textId="77777777" w:rsidR="00F56A21" w:rsidRPr="004F2CC1" w:rsidRDefault="00F56A21" w:rsidP="0003215E">
      <w:pPr>
        <w:bidi/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00DA792F" w14:textId="77777777" w:rsidR="00F56A21" w:rsidRPr="004F2CC1" w:rsidRDefault="00F56A21" w:rsidP="00BC4FCC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  <w:r w:rsidRPr="004F2CC1">
        <w:rPr>
          <w:rFonts w:ascii="Arial" w:hAnsi="Arial" w:cs="Arial"/>
        </w:rPr>
        <w:t xml:space="preserve"> </w:t>
      </w:r>
    </w:p>
    <w:p w14:paraId="5867BF16" w14:textId="77777777" w:rsidR="00F56A21" w:rsidRPr="004F2CC1" w:rsidRDefault="00F56A21" w:rsidP="0003215E">
      <w:pPr>
        <w:spacing w:line="360" w:lineRule="auto"/>
        <w:jc w:val="right"/>
        <w:rPr>
          <w:rFonts w:ascii="Arial" w:hAnsi="Arial" w:cs="Arial"/>
          <w:color w:val="2D3982"/>
          <w:sz w:val="40"/>
          <w:szCs w:val="40"/>
        </w:rPr>
      </w:pPr>
      <w:r w:rsidRPr="004F2CC1">
        <w:rPr>
          <w:rFonts w:ascii="Arial" w:hAnsi="Arial" w:cs="Arial"/>
          <w:color w:val="2D3982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F56A21" w:rsidRPr="004F2CC1" w14:paraId="5B3277E8" w14:textId="77777777" w:rsidTr="00A93015">
        <w:trPr>
          <w:trHeight w:val="753"/>
        </w:trPr>
        <w:tc>
          <w:tcPr>
            <w:tcW w:w="1927" w:type="dxa"/>
            <w:shd w:val="clear" w:color="auto" w:fill="373E49"/>
            <w:vAlign w:val="center"/>
          </w:tcPr>
          <w:p w14:paraId="1F1AA5FB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/>
            <w:vAlign w:val="center"/>
          </w:tcPr>
          <w:p w14:paraId="5C5E5E35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/>
            <w:vAlign w:val="center"/>
          </w:tcPr>
          <w:p w14:paraId="2B50F0CB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F2CC1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F56A21" w:rsidRPr="004F2CC1" w14:paraId="3D0FBC99" w14:textId="77777777" w:rsidTr="00A93015">
        <w:trPr>
          <w:trHeight w:val="753"/>
        </w:trPr>
        <w:tc>
          <w:tcPr>
            <w:tcW w:w="1927" w:type="dxa"/>
            <w:shd w:val="clear" w:color="auto" w:fill="auto"/>
            <w:vAlign w:val="center"/>
          </w:tcPr>
          <w:p w14:paraId="3A2EE928" w14:textId="77777777" w:rsidR="00F56A21" w:rsidRPr="00285CF2" w:rsidRDefault="00F56A21" w:rsidP="0003215E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285CF2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165590544"/>
            <w:placeholder>
              <w:docPart w:val="B826098402674027ADE7F25296E4594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auto"/>
                <w:vAlign w:val="center"/>
              </w:tcPr>
              <w:p w14:paraId="34B37042" w14:textId="7AF570BD" w:rsidR="00F56A21" w:rsidRPr="00285CF2" w:rsidRDefault="00417E9E" w:rsidP="0003215E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285CF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68164364"/>
            <w:placeholder>
              <w:docPart w:val="4265704364744C61A3839F3FF5727DAD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auto"/>
                <w:vAlign w:val="center"/>
              </w:tcPr>
              <w:p w14:paraId="62E66DD0" w14:textId="77777777" w:rsidR="00F56A21" w:rsidRPr="00285CF2" w:rsidRDefault="00417E9E" w:rsidP="0003215E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</w:rPr>
                </w:pPr>
                <w:r w:rsidRPr="00285CF2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</w:tr>
      <w:tr w:rsidR="00F56A21" w:rsidRPr="004F2CC1" w14:paraId="5A631B7E" w14:textId="77777777" w:rsidTr="00A93015">
        <w:trPr>
          <w:trHeight w:val="753"/>
        </w:trPr>
        <w:tc>
          <w:tcPr>
            <w:tcW w:w="1927" w:type="dxa"/>
            <w:shd w:val="clear" w:color="auto" w:fill="D3D7DE"/>
            <w:vAlign w:val="center"/>
          </w:tcPr>
          <w:p w14:paraId="1FC312F9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/>
            <w:vAlign w:val="center"/>
          </w:tcPr>
          <w:p w14:paraId="19BBA8AF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/>
            <w:vAlign w:val="center"/>
          </w:tcPr>
          <w:p w14:paraId="4F430D53" w14:textId="77777777" w:rsidR="00F56A21" w:rsidRPr="004F2CC1" w:rsidRDefault="00F56A21" w:rsidP="0003215E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272291A8" w14:textId="77777777" w:rsidR="00F56A21" w:rsidRPr="004F2CC1" w:rsidRDefault="00F56A21" w:rsidP="0003215E">
      <w:pPr>
        <w:bidi/>
        <w:jc w:val="both"/>
        <w:rPr>
          <w:rFonts w:ascii="Arial" w:hAnsi="Arial" w:cs="Arial"/>
        </w:rPr>
      </w:pPr>
    </w:p>
    <w:p w14:paraId="743AAE8C" w14:textId="77777777" w:rsidR="00F56A21" w:rsidRPr="004F2CC1" w:rsidRDefault="00F56A21" w:rsidP="0003215E">
      <w:pPr>
        <w:bidi/>
        <w:jc w:val="both"/>
        <w:rPr>
          <w:rFonts w:ascii="Arial" w:hAnsi="Arial" w:cs="Arial"/>
        </w:rPr>
      </w:pPr>
    </w:p>
    <w:p w14:paraId="0A472CDF" w14:textId="77777777" w:rsidR="00F56A21" w:rsidRPr="004F2CC1" w:rsidRDefault="00F56A21" w:rsidP="0003215E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</w:p>
    <w:p w14:paraId="67910BCD" w14:textId="77777777" w:rsidR="00F56A21" w:rsidRPr="004F2CC1" w:rsidRDefault="00F56A21" w:rsidP="0003215E">
      <w:pPr>
        <w:bidi/>
        <w:spacing w:line="240" w:lineRule="auto"/>
        <w:ind w:right="-43"/>
        <w:contextualSpacing/>
        <w:jc w:val="both"/>
        <w:rPr>
          <w:rFonts w:ascii="Arial" w:hAnsi="Arial" w:cs="Arial"/>
          <w:rtl/>
        </w:rPr>
      </w:pPr>
    </w:p>
    <w:p w14:paraId="427E986E" w14:textId="77777777" w:rsidR="00F56A21" w:rsidRPr="004F2CC1" w:rsidRDefault="00F56A21" w:rsidP="0003215E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</w:p>
    <w:p w14:paraId="0DAA8F74" w14:textId="77777777" w:rsidR="00F56A21" w:rsidRPr="004F2CC1" w:rsidRDefault="00F56A21" w:rsidP="0003215E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</w:p>
    <w:p w14:paraId="634E004C" w14:textId="77777777" w:rsidR="00F56A21" w:rsidRPr="004F2CC1" w:rsidRDefault="00F56A21" w:rsidP="00BC4FCC">
      <w:pPr>
        <w:bidi/>
        <w:jc w:val="both"/>
        <w:rPr>
          <w:rFonts w:ascii="Arial" w:hAnsi="Arial" w:cs="Arial"/>
        </w:rPr>
      </w:pPr>
      <w:r w:rsidRPr="004F2CC1">
        <w:rPr>
          <w:rFonts w:ascii="Arial" w:hAnsi="Arial" w:cs="Arial"/>
          <w:rtl/>
        </w:rPr>
        <w:t xml:space="preserve">  </w:t>
      </w:r>
      <w:r w:rsidRPr="004F2CC1">
        <w:rPr>
          <w:rFonts w:ascii="Arial" w:hAnsi="Arial" w:cs="Arial"/>
          <w:rtl/>
          <w:lang w:eastAsia="ar"/>
        </w:rPr>
        <w:br w:type="page"/>
      </w:r>
    </w:p>
    <w:sdt>
      <w:sdtPr>
        <w:rPr>
          <w:rFonts w:ascii="Arial" w:eastAsiaTheme="minorEastAsia" w:hAnsi="Arial" w:cs="Arial"/>
          <w:color w:val="2B3B82"/>
          <w:sz w:val="21"/>
          <w:szCs w:val="21"/>
          <w:rtl/>
        </w:rPr>
        <w:id w:val="-535271297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4"/>
          <w:szCs w:val="24"/>
        </w:rPr>
      </w:sdtEndPr>
      <w:sdtContent>
        <w:p w14:paraId="426E556D" w14:textId="77777777" w:rsidR="00F56A21" w:rsidRPr="004F2CC1" w:rsidRDefault="00F56A21" w:rsidP="00BC4FCC">
          <w:pPr>
            <w:pStyle w:val="TOCHeading"/>
            <w:bidi/>
            <w:spacing w:line="360" w:lineRule="auto"/>
            <w:jc w:val="both"/>
            <w:rPr>
              <w:rFonts w:ascii="Arial" w:hAnsi="Arial" w:cs="Arial"/>
              <w:color w:val="2B3B82"/>
            </w:rPr>
          </w:pPr>
          <w:r w:rsidRPr="004F2CC1">
            <w:rPr>
              <w:rFonts w:ascii="Arial" w:hAnsi="Arial" w:cs="Arial"/>
              <w:color w:val="2B3B82"/>
              <w:rtl/>
              <w:lang w:eastAsia="ar"/>
            </w:rPr>
            <w:t>قائمة المحتويات</w:t>
          </w:r>
        </w:p>
        <w:p w14:paraId="08F1A13E" w14:textId="26DAB418" w:rsidR="00A93015" w:rsidRPr="00E772A3" w:rsidRDefault="00F56A21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r w:rsidRPr="00E772A3">
            <w:rPr>
              <w:rFonts w:ascii="Arial" w:hAnsi="Arial" w:cs="Arial"/>
              <w:b/>
              <w:bCs/>
              <w:color w:val="373E49" w:themeColor="accent1"/>
              <w:sz w:val="24"/>
              <w:szCs w:val="24"/>
              <w:rtl/>
            </w:rPr>
            <w:fldChar w:fldCharType="begin"/>
          </w:r>
          <w:r w:rsidRPr="00E772A3">
            <w:rPr>
              <w:rFonts w:ascii="Arial" w:hAnsi="Arial" w:cs="Arial"/>
              <w:b/>
              <w:bCs/>
              <w:noProof/>
              <w:color w:val="373E49" w:themeColor="accent1"/>
              <w:sz w:val="24"/>
              <w:szCs w:val="24"/>
              <w:rtl/>
              <w:lang w:eastAsia="ar"/>
            </w:rPr>
            <w:instrText xml:space="preserve"> </w:instrText>
          </w:r>
          <w:r w:rsidRPr="00E772A3">
            <w:rPr>
              <w:rFonts w:ascii="Arial" w:hAnsi="Arial" w:cs="Arial"/>
              <w:b/>
              <w:bCs/>
              <w:noProof/>
              <w:color w:val="373E49" w:themeColor="accent1"/>
              <w:sz w:val="24"/>
              <w:szCs w:val="24"/>
              <w:lang w:eastAsia="ar"/>
            </w:rPr>
            <w:instrText>TOC \o "1-3" \h \z \u</w:instrText>
          </w:r>
          <w:r w:rsidRPr="00E772A3">
            <w:rPr>
              <w:rFonts w:ascii="Arial" w:hAnsi="Arial" w:cs="Arial"/>
              <w:b/>
              <w:bCs/>
              <w:noProof/>
              <w:color w:val="373E49" w:themeColor="accent1"/>
              <w:sz w:val="24"/>
              <w:szCs w:val="24"/>
              <w:rtl/>
              <w:lang w:eastAsia="ar"/>
            </w:rPr>
            <w:instrText xml:space="preserve"> </w:instrText>
          </w:r>
          <w:r w:rsidRPr="00E772A3">
            <w:rPr>
              <w:rFonts w:ascii="Arial" w:hAnsi="Arial" w:cs="Arial"/>
              <w:b/>
              <w:bCs/>
              <w:color w:val="373E49" w:themeColor="accent1"/>
              <w:sz w:val="24"/>
              <w:szCs w:val="24"/>
              <w:rtl/>
            </w:rPr>
            <w:fldChar w:fldCharType="separate"/>
          </w:r>
          <w:hyperlink w:anchor="_Toc129607843" w:history="1">
            <w:r w:rsidR="00A93015" w:rsidRPr="00E772A3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الغرض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Toc129607843 \h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285CF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38C3748E" w14:textId="12BA30F2" w:rsidR="00A93015" w:rsidRPr="00E772A3" w:rsidRDefault="00DE33FF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9607844" w:history="1">
            <w:r w:rsidR="00A93015" w:rsidRPr="00E772A3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نطاق العمل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Toc129607844 \h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285CF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3D5B4BCB" w14:textId="16C80757" w:rsidR="00A93015" w:rsidRPr="00E772A3" w:rsidRDefault="00DE33FF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9607845" w:history="1">
            <w:r w:rsidR="00A93015" w:rsidRPr="00E772A3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بنود السياسة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Toc129607845 \h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285CF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4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72778D46" w14:textId="65F75603" w:rsidR="00A93015" w:rsidRPr="00E772A3" w:rsidRDefault="00DE33FF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9607846" w:history="1">
            <w:r w:rsidR="00A93015" w:rsidRPr="00E772A3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الأدوار والمسؤوليات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Toc129607846 \h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285CF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8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6F73B129" w14:textId="3ECF18E6" w:rsidR="00A93015" w:rsidRPr="00E772A3" w:rsidRDefault="00DE33FF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9607847" w:history="1">
            <w:r w:rsidR="00A93015" w:rsidRPr="00E772A3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</w:rPr>
              <w:t>التحديث والمراجعة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Toc129607847 \h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285CF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8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4460601D" w14:textId="585926E8" w:rsidR="00A93015" w:rsidRPr="00E772A3" w:rsidRDefault="00DE33FF">
          <w:pPr>
            <w:pStyle w:val="TOC1"/>
            <w:rPr>
              <w:rFonts w:ascii="Arial" w:hAnsi="Arial" w:cs="Arial"/>
              <w:noProof/>
              <w:color w:val="373E49" w:themeColor="accent1"/>
              <w:sz w:val="24"/>
              <w:szCs w:val="24"/>
              <w:rtl/>
              <w:lang w:eastAsia="en-US"/>
            </w:rPr>
          </w:pPr>
          <w:hyperlink w:anchor="_Toc129607848" w:history="1">
            <w:r w:rsidR="00A93015" w:rsidRPr="00E772A3">
              <w:rPr>
                <w:rStyle w:val="Hyperlink"/>
                <w:rFonts w:ascii="Arial" w:eastAsia="Times New Roman" w:hAnsi="Arial" w:cs="Arial"/>
                <w:noProof/>
                <w:color w:val="373E49" w:themeColor="accent1"/>
                <w:sz w:val="24"/>
                <w:szCs w:val="24"/>
                <w:rtl/>
              </w:rPr>
              <w:t>الالتزام بالسياسة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ab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begin"/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PAGEREF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_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>Toc129607848 \h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instrText xml:space="preserve"> </w:instrTex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separate"/>
            </w:r>
            <w:r w:rsidR="00285CF2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t>8</w:t>
            </w:r>
            <w:r w:rsidR="00A93015" w:rsidRPr="00E772A3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</w:rPr>
              <w:fldChar w:fldCharType="end"/>
            </w:r>
          </w:hyperlink>
        </w:p>
        <w:p w14:paraId="253689C6" w14:textId="405419DE" w:rsidR="00F56A21" w:rsidRPr="004F2CC1" w:rsidRDefault="00F56A21" w:rsidP="00BC4FCC">
          <w:pPr>
            <w:bidi/>
            <w:jc w:val="both"/>
            <w:rPr>
              <w:rFonts w:ascii="Arial" w:hAnsi="Arial" w:cs="Arial"/>
            </w:rPr>
          </w:pPr>
          <w:r w:rsidRPr="00E772A3">
            <w:rPr>
              <w:rFonts w:ascii="Arial" w:hAnsi="Arial" w:cs="Arial"/>
              <w:b/>
              <w:bCs/>
              <w:color w:val="373E49" w:themeColor="accent1"/>
              <w:sz w:val="24"/>
              <w:szCs w:val="24"/>
              <w:rtl/>
            </w:rPr>
            <w:fldChar w:fldCharType="end"/>
          </w:r>
        </w:p>
      </w:sdtContent>
    </w:sdt>
    <w:p w14:paraId="38504620" w14:textId="77777777" w:rsidR="00F56A21" w:rsidRPr="004F2CC1" w:rsidRDefault="00F56A21" w:rsidP="00BC4FCC">
      <w:pPr>
        <w:bidi/>
        <w:jc w:val="both"/>
        <w:rPr>
          <w:rFonts w:ascii="Arial" w:eastAsia="Times New Roman" w:hAnsi="Arial" w:cs="Arial"/>
        </w:rPr>
      </w:pPr>
      <w:r w:rsidRPr="004F2CC1">
        <w:rPr>
          <w:rFonts w:ascii="Arial" w:eastAsia="Times New Roman" w:hAnsi="Arial" w:cs="Arial"/>
          <w:rtl/>
          <w:lang w:eastAsia="ar"/>
        </w:rPr>
        <w:br w:type="page"/>
      </w:r>
    </w:p>
    <w:p w14:paraId="7A9F0141" w14:textId="7FAC4196" w:rsidR="00F56A21" w:rsidRPr="004F2CC1" w:rsidRDefault="006F7C09" w:rsidP="00BC4FCC">
      <w:pPr>
        <w:pStyle w:val="Heading1"/>
        <w:bidi/>
        <w:jc w:val="both"/>
        <w:rPr>
          <w:rStyle w:val="Hyperlink"/>
          <w:rFonts w:ascii="Arial" w:hAnsi="Arial" w:cs="Arial"/>
          <w:color w:val="2B3B82"/>
          <w:u w:val="none"/>
          <w:rtl/>
        </w:rPr>
      </w:pPr>
      <w:bookmarkStart w:id="3" w:name="_Toc129607843"/>
      <w:r w:rsidRPr="004F2CC1">
        <w:rPr>
          <w:rStyle w:val="Hyperlink"/>
          <w:rFonts w:ascii="Arial" w:hAnsi="Arial" w:cs="Arial"/>
          <w:color w:val="2B3B82"/>
          <w:u w:val="none"/>
          <w:rtl/>
          <w:lang w:eastAsia="ar"/>
        </w:rPr>
        <w:lastRenderedPageBreak/>
        <w:t>الغرض</w:t>
      </w:r>
      <w:bookmarkEnd w:id="3"/>
    </w:p>
    <w:p w14:paraId="76F8923D" w14:textId="77777777" w:rsidR="00A631BA" w:rsidRDefault="000801EA" w:rsidP="00B9455B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تهدف 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هذه السياسة </w:t>
      </w:r>
      <w:r w:rsidR="00B9455B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إلى تحديد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متطلبات الأمن السيبراني </w:t>
      </w:r>
      <w:r w:rsidR="00B9455B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المتعلقة با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لتشفير لحماية الأصول المعلوماتية الإلكترونية الخاصة </w:t>
      </w:r>
      <w:r w:rsidR="0011104D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11104D"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B9455B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لتحقيق الغرض الأساسي وهو تقليل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المخاطر السيبرانية </w:t>
      </w:r>
      <w:r w:rsidR="00B9455B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الناتجة عن 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التهديدات الداخلية والخارجية </w:t>
      </w:r>
      <w:r w:rsidR="00B9455B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B9455B"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B9455B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3A0C2CF4" w14:textId="29568351" w:rsidR="00F56A21" w:rsidRPr="008467A4" w:rsidRDefault="00B9455B" w:rsidP="00A631BA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هذه المتطلبات تمت موائمتها مع متطلبات الأمن السيبراني الصادرة من الهيئة الوطنية للأمن السيبراني ويشمل ذلك </w:t>
      </w:r>
      <w:r w:rsidR="0033012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 سبيل المثال لا الحصر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: الضوابط الأساسية للأمن السيبراني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ECC – 1: 2018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ضوابط الأمن السيبراني للأنظمة الحساسة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CSCC – 1: 2019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)، </w:t>
      </w:r>
      <w:r w:rsidR="00AC0E5A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 (</w:t>
      </w:r>
      <w:r w:rsidR="00AC0E5A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NCS – 1: 2020</w:t>
      </w:r>
      <w:r w:rsidR="00AC0E5A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وغيرها من المتطلبات التشريعية والتنظيمية ذات العلاقة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00255387" w14:textId="7D2B1E9A" w:rsidR="00F56A21" w:rsidRPr="004F2CC1" w:rsidRDefault="00DE33FF" w:rsidP="00156F16">
      <w:pPr>
        <w:pStyle w:val="Heading1"/>
        <w:bidi/>
        <w:spacing w:before="480"/>
        <w:jc w:val="both"/>
        <w:rPr>
          <w:rFonts w:ascii="Arial" w:hAnsi="Arial" w:cs="Arial"/>
          <w:color w:val="2B3B82"/>
          <w:rtl/>
          <w:lang w:eastAsia="ar"/>
        </w:rPr>
      </w:pPr>
      <w:hyperlink w:anchor="_نطاق_العمل_وقابلية" w:tooltip="يهدف هذا القسم في نموذج السياسة إلى تحديد الأطراف والأشخاص الذين تنطبق عليهم وتحديد مدة فعالية وسريان هذه السياسة وقد تمتد إلى ما بعد نهاية العلاقة مع الجهة" w:history="1">
        <w:bookmarkStart w:id="4" w:name="_Toc129607844"/>
        <w:r w:rsidR="00925D47" w:rsidRPr="004F2CC1">
          <w:rPr>
            <w:rStyle w:val="Hyperlink"/>
            <w:rFonts w:ascii="Arial" w:hAnsi="Arial" w:cs="Arial"/>
            <w:color w:val="2B3B82"/>
            <w:u w:val="none"/>
            <w:rtl/>
            <w:lang w:eastAsia="ar"/>
          </w:rPr>
          <w:t>نطاق العمل</w:t>
        </w:r>
        <w:bookmarkEnd w:id="4"/>
      </w:hyperlink>
    </w:p>
    <w:p w14:paraId="33020F13" w14:textId="71E90A85" w:rsidR="00F56A21" w:rsidRPr="008467A4" w:rsidRDefault="00C977BD" w:rsidP="00685D49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تطبق 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هذه السياسة جميع الأصول المعلوماتية </w:t>
      </w:r>
      <w:r w:rsidR="00685D49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والتقنية</w:t>
      </w:r>
      <w:r w:rsidR="00685D49" w:rsidRPr="008467A4">
        <w:rPr>
          <w:rFonts w:ascii="Arial" w:hAnsi="Arial" w:cs="Arial"/>
          <w:color w:val="373E49" w:themeColor="accent1"/>
          <w:sz w:val="26"/>
          <w:szCs w:val="26"/>
          <w:rtl/>
          <w:lang w:bidi="ar-AE"/>
        </w:rPr>
        <w:t xml:space="preserve"> 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الخاصة </w:t>
      </w:r>
      <w:r w:rsidR="0011104D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11104D"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لى جميع العاملين</w:t>
      </w:r>
      <w:r w:rsidR="0051524E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51524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(الموظفين والمتعاقدين)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</w:t>
      </w:r>
      <w:r w:rsidR="00F56A21" w:rsidRPr="008467A4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56A21" w:rsidRPr="008467A4">
        <w:rPr>
          <w:rFonts w:ascii="Arial" w:eastAsia="Times New Roman" w:hAnsi="Arial" w:cs="Arial"/>
          <w:color w:val="373E49" w:themeColor="accent1"/>
          <w:sz w:val="26"/>
          <w:szCs w:val="26"/>
          <w:rtl/>
          <w:lang w:eastAsia="ar"/>
        </w:rPr>
        <w:t>، بما في ذلك الجهات التي تتعامل معها والأطراف الخارجية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1092C1C" w14:textId="7FB831FD" w:rsidR="00F56A21" w:rsidRPr="004F2CC1" w:rsidRDefault="00DE33FF" w:rsidP="00BC4FCC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" w:history="1">
        <w:bookmarkStart w:id="5" w:name="_Toc129607845"/>
        <w:r w:rsidR="00F56A21" w:rsidRPr="004F2CC1">
          <w:rPr>
            <w:rStyle w:val="Hyperlink"/>
            <w:rFonts w:ascii="Arial" w:hAnsi="Arial" w:cs="Arial"/>
            <w:color w:val="2B3B82"/>
            <w:u w:val="none"/>
            <w:rtl/>
          </w:rPr>
          <w:t>بنود السياسة</w:t>
        </w:r>
        <w:bookmarkEnd w:id="5"/>
      </w:hyperlink>
    </w:p>
    <w:p w14:paraId="07EE1F18" w14:textId="77777777" w:rsidR="00F56A21" w:rsidRPr="008467A4" w:rsidRDefault="00F56A21" w:rsidP="00BC4FCC">
      <w:pPr>
        <w:pStyle w:val="ListParagraph"/>
        <w:numPr>
          <w:ilvl w:val="0"/>
          <w:numId w:val="40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البنود العامة</w:t>
      </w:r>
    </w:p>
    <w:p w14:paraId="552B8501" w14:textId="1A7A039A" w:rsidR="00F56A21" w:rsidRPr="008467A4" w:rsidRDefault="00F56A21" w:rsidP="0003215E">
      <w:pPr>
        <w:numPr>
          <w:ilvl w:val="1"/>
          <w:numId w:val="40"/>
        </w:numPr>
        <w:tabs>
          <w:tab w:val="right" w:pos="1107"/>
        </w:tabs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تطوير وتوثيق واعتماد إجراءات ومعايير خاصة بالتشفير بناءً على حاجة العمل وعلى تحليل المخاطر في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وبحيث يتوافق المستوى الأمني مع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NCS-1:2020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الصادرة من قبل الهيئة الوطنية للأمن السيبراني. </w:t>
      </w:r>
    </w:p>
    <w:p w14:paraId="019A546E" w14:textId="16446295" w:rsidR="00F56A21" w:rsidRPr="008467A4" w:rsidRDefault="00F56A21" w:rsidP="0003215E">
      <w:pPr>
        <w:numPr>
          <w:ilvl w:val="1"/>
          <w:numId w:val="40"/>
        </w:numPr>
        <w:tabs>
          <w:tab w:val="right" w:pos="1107"/>
        </w:tabs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تشفير البيانات أثناء النقل والتخزين بناءً على تصنيفها وحسب السياسات والإجراءات التنظيمية ل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والمتطلبات التشريعية والتنظيمية ذات العلاقة.</w:t>
      </w:r>
    </w:p>
    <w:p w14:paraId="18A5A401" w14:textId="75B2C613" w:rsidR="00F56A21" w:rsidRPr="008467A4" w:rsidRDefault="00A93015" w:rsidP="0003215E">
      <w:pPr>
        <w:numPr>
          <w:ilvl w:val="1"/>
          <w:numId w:val="40"/>
        </w:numPr>
        <w:tabs>
          <w:tab w:val="right" w:pos="1107"/>
        </w:tabs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Pr="00A631B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تطبيق</w:t>
      </w:r>
      <w:r w:rsidR="00101932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خوارزميات وطرقها المحدثة والآمنة عند التشفير</w:t>
      </w:r>
      <w:r w:rsidR="00101932" w:rsidRPr="008467A4" w:rsidDel="0080720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33082A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للمتطلبات التشريعية والتنظيمية ذات العلاقة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5917C01" w14:textId="77777777" w:rsidR="00F56A21" w:rsidRPr="008467A4" w:rsidRDefault="00F56A21" w:rsidP="0003215E">
      <w:pPr>
        <w:numPr>
          <w:ilvl w:val="1"/>
          <w:numId w:val="40"/>
        </w:numPr>
        <w:tabs>
          <w:tab w:val="right" w:pos="1107"/>
        </w:tabs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تشفير البيانات والمعلومات المنقولة إلى الخدمات السحابية، أو المنقولة منها، بحسب المتطلبات التشريعية والتنظيمية ذات العلاقة.</w:t>
      </w:r>
    </w:p>
    <w:p w14:paraId="594EF5D6" w14:textId="3750F429" w:rsidR="00F56A21" w:rsidRPr="008467A4" w:rsidRDefault="00F56A21" w:rsidP="0003215E">
      <w:pPr>
        <w:numPr>
          <w:ilvl w:val="1"/>
          <w:numId w:val="40"/>
        </w:numPr>
        <w:tabs>
          <w:tab w:val="right" w:pos="1107"/>
        </w:tabs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تشفير جميع بيانات الأنظمة الحساسة، أثناء النقل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Data-In-Transit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4539EF2B" w14:textId="496D3CC3" w:rsidR="00F56A21" w:rsidRPr="008467A4" w:rsidRDefault="00F56A21" w:rsidP="0003215E">
      <w:pPr>
        <w:numPr>
          <w:ilvl w:val="1"/>
          <w:numId w:val="40"/>
        </w:numPr>
        <w:tabs>
          <w:tab w:val="right" w:pos="1107"/>
        </w:tabs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تشفير جميع بيانات الأنظمة الحساسة، أثناء التخزين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Data-at-Rest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على مستوى الملفات، وقاعدة البيانات، أو على مستوى أعمدة محددة داخل قاعدة البيانات. </w:t>
      </w:r>
    </w:p>
    <w:p w14:paraId="5A9C3C80" w14:textId="73984DB0" w:rsidR="0093684E" w:rsidRPr="008467A4" w:rsidRDefault="0093684E" w:rsidP="00BC4FCC">
      <w:pPr>
        <w:numPr>
          <w:ilvl w:val="1"/>
          <w:numId w:val="40"/>
        </w:numPr>
        <w:tabs>
          <w:tab w:val="right" w:pos="1107"/>
        </w:tabs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مراجعة تطبيق متطلبات الأمن السيبراني للتشفير في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دورياً.</w:t>
      </w:r>
    </w:p>
    <w:p w14:paraId="5A990D4D" w14:textId="4FAE785B" w:rsidR="00F56A21" w:rsidRPr="008467A4" w:rsidRDefault="00F56A21" w:rsidP="00BC4FCC">
      <w:pPr>
        <w:numPr>
          <w:ilvl w:val="1"/>
          <w:numId w:val="40"/>
        </w:numPr>
        <w:tabs>
          <w:tab w:val="right" w:pos="1107"/>
        </w:tabs>
        <w:bidi/>
        <w:spacing w:before="120" w:after="120" w:line="276" w:lineRule="auto"/>
        <w:ind w:left="927" w:hanging="630"/>
        <w:jc w:val="both"/>
        <w:rPr>
          <w:rFonts w:ascii="Arial" w:hAnsi="Arial" w:cs="Arial"/>
          <w:color w:val="373E49" w:themeColor="accent1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>يجب استخدام مؤشر قياس الأداء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KPI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A9301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لضمان التطوير المستمر والاستخدام الصحيح والفعال لمتطلبات </w:t>
      </w:r>
      <w:r w:rsidR="0082363C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لتشفير.</w:t>
      </w:r>
    </w:p>
    <w:p w14:paraId="4D392A97" w14:textId="77777777" w:rsidR="00F92041" w:rsidRPr="004F2CC1" w:rsidRDefault="00F92041" w:rsidP="0033012E">
      <w:pPr>
        <w:tabs>
          <w:tab w:val="right" w:pos="1107"/>
        </w:tabs>
        <w:bidi/>
        <w:spacing w:before="120" w:after="120" w:line="276" w:lineRule="auto"/>
        <w:ind w:left="927"/>
        <w:jc w:val="both"/>
        <w:rPr>
          <w:rFonts w:ascii="Arial" w:hAnsi="Arial" w:cs="Arial"/>
        </w:rPr>
      </w:pPr>
    </w:p>
    <w:p w14:paraId="3CA02428" w14:textId="77777777" w:rsidR="00F56A21" w:rsidRPr="008467A4" w:rsidRDefault="00F56A21" w:rsidP="00BC4FCC">
      <w:pPr>
        <w:pStyle w:val="ListParagraph"/>
        <w:numPr>
          <w:ilvl w:val="0"/>
          <w:numId w:val="40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الاستخدام الآمن للتشفير</w:t>
      </w:r>
    </w:p>
    <w:p w14:paraId="6697DC8F" w14:textId="18AA141F" w:rsidR="00F56A21" w:rsidRPr="008467A4" w:rsidRDefault="00A93015" w:rsidP="00BC4FCC">
      <w:pPr>
        <w:pStyle w:val="ListParagraph"/>
        <w:numPr>
          <w:ilvl w:val="1"/>
          <w:numId w:val="40"/>
        </w:numPr>
        <w:bidi/>
        <w:spacing w:before="120" w:after="120" w:line="276" w:lineRule="auto"/>
        <w:ind w:left="1107" w:hanging="72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</w:rPr>
        <w:t>يجب حصر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</w:rPr>
        <w:t xml:space="preserve"> كافة حلول التشفير المستخدمة (بما في ذلك الخوارزميات والبرامج والوحدات (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</w:rPr>
        <w:t>Modules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</w:rPr>
        <w:t>) والمكتبات (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</w:rPr>
        <w:t>Libraries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</w:rPr>
        <w:t>) ومكونات التشفير الأخرى) وتقييمها واعتمادها من قبل</w:t>
      </w:r>
      <w:r w:rsidR="00E51A03" w:rsidRPr="008467A4">
        <w:rPr>
          <w:rFonts w:ascii="Arial" w:hAnsi="Arial" w:cs="Arial"/>
          <w:color w:val="373E49" w:themeColor="accent1"/>
          <w:sz w:val="26"/>
          <w:szCs w:val="26"/>
          <w:rtl/>
        </w:rPr>
        <w:t xml:space="preserve"> إدارة الأمن السيبراني في 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</w:rPr>
        <w:t xml:space="preserve"> قبل تطبيقها في 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6AF54578" w14:textId="4FA009D7" w:rsidR="00F56A21" w:rsidRPr="008467A4" w:rsidRDefault="00F56A21" w:rsidP="0003215E">
      <w:pPr>
        <w:numPr>
          <w:ilvl w:val="1"/>
          <w:numId w:val="40"/>
        </w:numPr>
        <w:tabs>
          <w:tab w:val="right" w:pos="29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التأكد من تطبيق أساسيات التشفير المستخدمة (مثل الخوارزميات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المتماثلة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Symmetric algorithm)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والخوارزميات غير المتماثلة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(Asymmetric algorithm)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000FD6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بناءً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(NCS-1:2020)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5E76FF88" w14:textId="6FFC1154" w:rsidR="00F56A21" w:rsidRPr="008467A4" w:rsidRDefault="00F56A21" w:rsidP="00BC4FCC">
      <w:pPr>
        <w:numPr>
          <w:ilvl w:val="1"/>
          <w:numId w:val="40"/>
        </w:numPr>
        <w:tabs>
          <w:tab w:val="right" w:pos="29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التأكد من تطبيق التشفير وفق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لحلول التشفير المعتمدة لدى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1635F6D3" w14:textId="49A659DE" w:rsidR="00F56A21" w:rsidRPr="008467A4" w:rsidRDefault="00F56A21" w:rsidP="00BC4FCC">
      <w:pPr>
        <w:numPr>
          <w:ilvl w:val="1"/>
          <w:numId w:val="40"/>
        </w:numPr>
        <w:tabs>
          <w:tab w:val="right" w:pos="29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يُمنع استخدام خوارزميات التشفير المطورة داخلي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وفق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لدليل التشفير الخاص بمشروع أمان تطبيق الويب المفتوح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OWASP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3D42E4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00293B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بناءً على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</w:t>
      </w:r>
      <w:r w:rsidR="0000293B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3D42E4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</w:t>
      </w:r>
      <w:r w:rsidR="003D42E4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NCS-1:2020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2F4ABE24" w14:textId="3097CA7D" w:rsidR="00F56A21" w:rsidRPr="008467A4" w:rsidRDefault="00F56A21" w:rsidP="00BC4FCC">
      <w:pPr>
        <w:numPr>
          <w:ilvl w:val="1"/>
          <w:numId w:val="40"/>
        </w:numPr>
        <w:tabs>
          <w:tab w:val="right" w:pos="29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استخدام طرق التحقق الآمن (مثل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استخدام المفاتيح العامة والتواقيع الرقمية والشهادات الرقمية) وفق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لحلول التشفير المعتمدة 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لدى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687B7D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A631BA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 xml:space="preserve">للتقليل </w:t>
      </w:r>
      <w:bookmarkStart w:id="6" w:name="_GoBack"/>
      <w:bookmarkEnd w:id="6"/>
      <w:r w:rsidR="00687B7D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 المخاطر السيبرانية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16D3B79" w14:textId="59119F69" w:rsidR="00F56A21" w:rsidRPr="008467A4" w:rsidRDefault="00F56A21" w:rsidP="00BC4FCC">
      <w:pPr>
        <w:numPr>
          <w:ilvl w:val="1"/>
          <w:numId w:val="40"/>
        </w:numPr>
        <w:tabs>
          <w:tab w:val="right" w:pos="29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استخدام التحقق من هوية المستخدم لنقل البيانات السرية للغاية إلى أطراف خارجية باستخدام شهادات التشفير الرقمية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Digital Certificates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المعتمدة، ووفق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لسياسة حماية البيانات والمعلومات المعتمدة 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لدى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0F55DA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وتوافقها مع المتطلبات التشريعية والتنظيمية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68F8D57" w14:textId="0DD26E8C" w:rsidR="00F56A21" w:rsidRPr="008467A4" w:rsidRDefault="00F56A21" w:rsidP="0003215E">
      <w:pPr>
        <w:numPr>
          <w:ilvl w:val="1"/>
          <w:numId w:val="40"/>
        </w:numPr>
        <w:tabs>
          <w:tab w:val="right" w:pos="29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3019F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أن </w:t>
      </w:r>
      <w:r w:rsidR="0030411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تحد</w:t>
      </w:r>
      <w:r w:rsidR="003019F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د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معايير </w:t>
      </w:r>
      <w:r w:rsidR="003019F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تشفير </w:t>
      </w:r>
      <w:r w:rsidR="003019F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الى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مستويين اثنين من مستويات القوة لمعايير التشفير، وهي المستوى الأساسي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(Moderate)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والمستوى المتقدم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(Advanced)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وذلك لضمان مرونة التنفيذ وكفاءته </w:t>
      </w:r>
      <w:r w:rsidR="00000FD6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بناءً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(NCS-1:2020)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C2E0A2A" w14:textId="6B83D70D" w:rsidR="00F56A21" w:rsidRPr="008467A4" w:rsidRDefault="00F56A21" w:rsidP="006C2098">
      <w:pPr>
        <w:numPr>
          <w:ilvl w:val="1"/>
          <w:numId w:val="40"/>
        </w:numPr>
        <w:tabs>
          <w:tab w:val="right" w:pos="29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أن تكون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تقنيات التشفير المستخدمة في بيئة شبكات أنظمة التحكم الصناعي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(OT/ICS)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متوائمة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مع المعاير الوطني للتشفير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NCS-1:2020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4D48B2A4" w14:textId="4DAC95AD" w:rsidR="00F56A21" w:rsidRPr="008467A4" w:rsidRDefault="00F56A21" w:rsidP="0003215E">
      <w:pPr>
        <w:numPr>
          <w:ilvl w:val="1"/>
          <w:numId w:val="40"/>
        </w:numPr>
        <w:tabs>
          <w:tab w:val="right" w:pos="29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استخدام طرق وخوارزميات محدثة وآمنة للتشفير عند الإنشاء والحفظ والنقل وعلى كامل الاتصال الشبكي المستخدم لنقل البيانات المصنفة سري وسري للغاية وفق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للمستوى المتقدم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Advanced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000FD6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بناءً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ضوابط الأمن السيبراني للبيانات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(DCC-1:2021)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8FA1F0F" w14:textId="4CF2B1FD" w:rsidR="00F56A21" w:rsidRPr="008467A4" w:rsidRDefault="00F56A21" w:rsidP="0003215E">
      <w:pPr>
        <w:numPr>
          <w:ilvl w:val="1"/>
          <w:numId w:val="40"/>
        </w:numPr>
        <w:tabs>
          <w:tab w:val="right" w:pos="29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استخدام طرق وخوارزميات محدثة وآمنة للتشفير عند الإنشاء والحفظ والنقل وعلى كامل الاتصال الشبكي المستخدم لنقل البيانات المصنفة مقيد وفقا للمستوى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المتوسط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(Moderate)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بناءً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ضوابط الأمن السيبراني للبيانات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(DCC-1:2021)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1F78B9E" w14:textId="7CA6BABE" w:rsidR="005F69F3" w:rsidRPr="008467A4" w:rsidRDefault="005F69F3" w:rsidP="0003215E">
      <w:pPr>
        <w:numPr>
          <w:ilvl w:val="1"/>
          <w:numId w:val="40"/>
        </w:numPr>
        <w:tabs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الالتزام باستخدام طرق وخوارزميات ومفاتيح وأجهزة تشفير محدثة وآمنة للمستوى المتقدم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(Advanced)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عند استخدام الخدمات السحابية </w:t>
      </w:r>
      <w:r w:rsidR="00000FD6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بناءً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ضوابط الأمن السيبراني للحوسبة السحابية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(CCC-1:2020)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E86685A" w14:textId="37DD77A9" w:rsidR="00F56A21" w:rsidRPr="008467A4" w:rsidRDefault="00F56A21" w:rsidP="0003215E">
      <w:pPr>
        <w:numPr>
          <w:ilvl w:val="1"/>
          <w:numId w:val="40"/>
        </w:numPr>
        <w:tabs>
          <w:tab w:val="right" w:pos="29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>يجب استخدام طرق وخوارزميات محدثة وآمنة للتشفير على كامل الاتصال الشبكي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المستخدم للعمل عن بعد وفق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للمستوى المتقدم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(Advanced)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ضمن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000FD6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بناءً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ضوابط الأمن السيبراني للعمل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عن بعد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TCC-1:2021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755E1FBB" w14:textId="46445C65" w:rsidR="00F56A21" w:rsidRPr="008467A4" w:rsidRDefault="00F56A21" w:rsidP="0003215E">
      <w:pPr>
        <w:numPr>
          <w:ilvl w:val="1"/>
          <w:numId w:val="40"/>
        </w:numPr>
        <w:tabs>
          <w:tab w:val="right" w:pos="29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التأكد من استخدام تصاميم التشفير وطرق تشفيرها (مثل طرق عمليات التشفير الكتلية ورموز توثيق الرسائل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(MAC)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والتشفير والتوثيق باستخدام البيانات المرتبطة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(AEAD)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وغيرها من التصاميم) </w:t>
      </w:r>
      <w:r w:rsidR="00000FD6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بناءً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NCS-1:2020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36F43D60" w14:textId="77777777" w:rsidR="00F56A21" w:rsidRPr="008467A4" w:rsidRDefault="00F56A21" w:rsidP="0003215E">
      <w:pPr>
        <w:pStyle w:val="ListParagraph"/>
        <w:numPr>
          <w:ilvl w:val="0"/>
          <w:numId w:val="40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بروتوكولات التشفير الشائعة </w:t>
      </w:r>
    </w:p>
    <w:p w14:paraId="52E349D7" w14:textId="0CE73956" w:rsidR="00F56A21" w:rsidRPr="008467A4" w:rsidRDefault="00F56A21" w:rsidP="006640C7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التأكد والأخذ بعين الاعتبار</w:t>
      </w:r>
      <w:r w:rsidR="00F13BA6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استخدام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بروتوكولات التشفير مثل (بروتوكول الإنترنت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الأمن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IPSec)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وبرتوكول طبقة النقل الآمنة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(TLS)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000FD6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بناءً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(NCS-1:2020)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4949F42" w14:textId="1D8F5DB4" w:rsidR="00F56A21" w:rsidRPr="008467A4" w:rsidRDefault="00F56A21" w:rsidP="0003215E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التأكد </w:t>
      </w:r>
      <w:r w:rsidR="00E869E6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 استخدام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الإصدارات المقبولة للبروتوكولات المستخدمة في (الاتصال الآمن عن بعد والبلوتوث ونظام الاتصالات المتنقلة العالمية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(UMTS/LTE/5G)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والوصول الآمن للشبكة اللاسلكية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WIFI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000FD6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بناءً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NCS-1:2020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04AEA53C" w14:textId="77777777" w:rsidR="00F56A21" w:rsidRPr="008467A4" w:rsidRDefault="00F56A21" w:rsidP="0003215E">
      <w:pPr>
        <w:pStyle w:val="ListParagraph"/>
        <w:numPr>
          <w:ilvl w:val="0"/>
          <w:numId w:val="40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البنية التحتية للمفاتيح العامة </w:t>
      </w:r>
    </w:p>
    <w:p w14:paraId="3B05A4D2" w14:textId="200A847B" w:rsidR="00F56A21" w:rsidRPr="008467A4" w:rsidRDefault="00F56A21" w:rsidP="0003215E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التأكد من استخدام خوارزميات الشهادات للبنية التحتية للمفاتيح العامة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Public Key Infrastructure (PKI)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NCS-1:2020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6290E4B4" w14:textId="4E891E1A" w:rsidR="00F56A21" w:rsidRPr="008467A4" w:rsidRDefault="00F56A21" w:rsidP="0003215E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التأكد من صلاحية الشهادات المستخدمة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(Validity of the certificates)</w:t>
      </w: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</w:t>
      </w:r>
      <w:r w:rsidR="00000FD6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بناءً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NCS-1:2020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6BA2B41D" w14:textId="16CD9460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b/>
          <w:color w:val="373E49" w:themeColor="accent1"/>
          <w:sz w:val="26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إدارة البيانات والمعلومات المستخدمة مع المفاتيح بصورة آمنة.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ab/>
      </w:r>
    </w:p>
    <w:p w14:paraId="5BE4BDDC" w14:textId="6860492F" w:rsidR="00F56A21" w:rsidRPr="008467A4" w:rsidRDefault="00A93015" w:rsidP="0003215E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حصر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الأدوار والمسؤوليات المتعلقة بإدارة البنية التحتية لمفاتيح العامة (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Public Key Infrastructure (PKI)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للأدوار التالية على الأقل:</w:t>
      </w:r>
    </w:p>
    <w:p w14:paraId="71548E8A" w14:textId="77777777" w:rsidR="00F56A21" w:rsidRPr="008467A4" w:rsidRDefault="00F56A21" w:rsidP="00BC4FCC">
      <w:pPr>
        <w:numPr>
          <w:ilvl w:val="2"/>
          <w:numId w:val="40"/>
        </w:numPr>
        <w:tabs>
          <w:tab w:val="right" w:pos="297"/>
          <w:tab w:val="right" w:pos="1017"/>
        </w:tabs>
        <w:bidi/>
        <w:spacing w:before="120" w:after="120" w:line="276" w:lineRule="auto"/>
        <w:ind w:left="2097" w:hanging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مسؤول مفاتيح وأنظمة التشفير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Keying Material Manager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باعتباره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&lt;مدير الإدارة المعنية بالأمن السيبراني&gt;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53ED3A5E" w14:textId="764797ED" w:rsidR="00F56A21" w:rsidRPr="008467A4" w:rsidRDefault="00F56A21" w:rsidP="0003215E">
      <w:pPr>
        <w:numPr>
          <w:ilvl w:val="2"/>
          <w:numId w:val="40"/>
        </w:numPr>
        <w:tabs>
          <w:tab w:val="right" w:pos="297"/>
          <w:tab w:val="right" w:pos="1017"/>
        </w:tabs>
        <w:bidi/>
        <w:spacing w:before="120" w:after="120" w:line="276" w:lineRule="auto"/>
        <w:ind w:left="2097" w:hanging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مشرفو التشفير المسؤولون عن حماية المفاتيح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Key Custodians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وهم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فقط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المصرح لهم باستبدال المفاتيح عند الحاجة.</w:t>
      </w:r>
    </w:p>
    <w:p w14:paraId="4EE51A43" w14:textId="0139DDFF" w:rsidR="00F56A21" w:rsidRPr="008467A4" w:rsidRDefault="00F56A21" w:rsidP="00BC4FCC">
      <w:pPr>
        <w:numPr>
          <w:ilvl w:val="2"/>
          <w:numId w:val="40"/>
        </w:numPr>
        <w:tabs>
          <w:tab w:val="right" w:pos="297"/>
          <w:tab w:val="right" w:pos="1017"/>
        </w:tabs>
        <w:bidi/>
        <w:spacing w:before="120" w:after="120" w:line="276" w:lineRule="auto"/>
        <w:ind w:left="2097" w:hanging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الجهات المعنية بإصدار الشهادات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Certification Authorities “CAs</w:t>
      </w:r>
      <w:r w:rsidR="0011104D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”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بحيث تكون موثوقة وآمنة.</w:t>
      </w:r>
    </w:p>
    <w:p w14:paraId="462D6EAE" w14:textId="240633CA" w:rsidR="00F56A21" w:rsidRPr="008467A4" w:rsidRDefault="00F56A21" w:rsidP="00BC4FCC">
      <w:pPr>
        <w:numPr>
          <w:ilvl w:val="2"/>
          <w:numId w:val="40"/>
        </w:numPr>
        <w:tabs>
          <w:tab w:val="right" w:pos="297"/>
          <w:tab w:val="right" w:pos="1017"/>
        </w:tabs>
        <w:bidi/>
        <w:spacing w:before="120" w:after="120" w:line="276" w:lineRule="auto"/>
        <w:ind w:left="2097" w:hanging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الجهات المعنية بتسجيل الشهادات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Registration Authorities “RAs</w:t>
      </w:r>
      <w:r w:rsidR="0011104D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”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بحيث تكون موثوقة وآمنة.</w:t>
      </w:r>
    </w:p>
    <w:p w14:paraId="5C84DBDE" w14:textId="0220DDDE" w:rsidR="00F56A21" w:rsidRPr="008467A4" w:rsidRDefault="00F56A21" w:rsidP="0003215E">
      <w:pPr>
        <w:pStyle w:val="ListParagraph"/>
        <w:numPr>
          <w:ilvl w:val="0"/>
          <w:numId w:val="40"/>
        </w:numPr>
        <w:bidi/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إدارة </w:t>
      </w: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دورة المفاتيح </w:t>
      </w:r>
    </w:p>
    <w:p w14:paraId="6FF3AF22" w14:textId="13E8548D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>يجب إدارة دورة المفاتيح بطريقة آمنة خلال عمليات دورة حياتها الكاملة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Key Lifecycle Management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والتأكد من استخدامها بشكل سليم وفعّال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وفقًا لمعيار التشفير المعتمد لدى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292A33C" w14:textId="22723179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يتم إصدار شهادات التشفير عن طريق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جهة إصدار الشهادات الداخلية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للخدمات المحلية أو عن طريق جهة خارجية موثوقة.</w:t>
      </w:r>
    </w:p>
    <w:p w14:paraId="7E8D269C" w14:textId="77777777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حفظ معلومات المفاتيح الخاصة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Private Key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في مكان آمن (وخاصة إذا كانت تستخدم للتوقيع الإلكتروني)، ومنع الوصول غير المصرح به، بما في ذلك جهات إصدار الشهادات. </w:t>
      </w:r>
    </w:p>
    <w:p w14:paraId="080F2B95" w14:textId="53006882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توفير التقنيات اللازمة لحماية المفاتيح عند تخزينها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Tamper Resistant Safe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49079ED0" w14:textId="0A7E9CC0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حماية المفاتيح الخاصة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Private Key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من خلال تأمينها بكلمة مرور و/أو من خلال تخزينها على وسيط آمن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وفقًا لمعيار التشفير المعتمد لدى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464676E" w14:textId="36502322" w:rsidR="00F56A21" w:rsidRPr="008467A4" w:rsidRDefault="00F56A21" w:rsidP="006640C7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الالتزام بالمتطلبات الخاصة بعمليات إدارة دورة المفاتيح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KLM Processes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لكل عملية ضمن دورة حياة المفاتيح منذ </w:t>
      </w:r>
      <w:r w:rsidR="00C13BD7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نشائها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وحتى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إتلافها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وفقًا لمعيار التشفير المعتمد لدى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مثل:</w:t>
      </w: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5AE0C6F1" w14:textId="77777777" w:rsidR="00F56A21" w:rsidRPr="008467A4" w:rsidRDefault="00F56A21" w:rsidP="0003215E">
      <w:pPr>
        <w:numPr>
          <w:ilvl w:val="0"/>
          <w:numId w:val="48"/>
        </w:numPr>
        <w:tabs>
          <w:tab w:val="right" w:pos="297"/>
          <w:tab w:val="right" w:pos="1017"/>
        </w:tabs>
        <w:bidi/>
        <w:spacing w:after="0" w:line="240" w:lineRule="auto"/>
        <w:ind w:left="1467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إنشاء المفاتيح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Key Generation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</w:p>
    <w:p w14:paraId="7C3CFF89" w14:textId="77777777" w:rsidR="00F56A21" w:rsidRPr="008467A4" w:rsidRDefault="00F56A21" w:rsidP="0003215E">
      <w:pPr>
        <w:numPr>
          <w:ilvl w:val="0"/>
          <w:numId w:val="48"/>
        </w:numPr>
        <w:tabs>
          <w:tab w:val="right" w:pos="297"/>
          <w:tab w:val="right" w:pos="1017"/>
        </w:tabs>
        <w:bidi/>
        <w:spacing w:after="0" w:line="240" w:lineRule="auto"/>
        <w:ind w:left="1467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تسجيل / تصديق المفاتيح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(Key Registration/Certification) </w:t>
      </w:r>
    </w:p>
    <w:p w14:paraId="4B2431DD" w14:textId="77777777" w:rsidR="00F56A21" w:rsidRPr="008467A4" w:rsidRDefault="00F56A21" w:rsidP="0003215E">
      <w:pPr>
        <w:pStyle w:val="ListParagraph"/>
        <w:numPr>
          <w:ilvl w:val="0"/>
          <w:numId w:val="48"/>
        </w:numPr>
        <w:tabs>
          <w:tab w:val="right" w:pos="297"/>
          <w:tab w:val="right" w:pos="1017"/>
        </w:tabs>
        <w:bidi/>
        <w:spacing w:after="0" w:line="240" w:lineRule="auto"/>
        <w:ind w:left="1467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استخدام المفاتيح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(Key Use)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699D84E" w14:textId="77777777" w:rsidR="00F56A21" w:rsidRPr="008467A4" w:rsidRDefault="00F56A21" w:rsidP="0003215E">
      <w:pPr>
        <w:pStyle w:val="ListParagraph"/>
        <w:numPr>
          <w:ilvl w:val="0"/>
          <w:numId w:val="48"/>
        </w:numPr>
        <w:tabs>
          <w:tab w:val="right" w:pos="297"/>
          <w:tab w:val="right" w:pos="1017"/>
        </w:tabs>
        <w:bidi/>
        <w:spacing w:after="0" w:line="240" w:lineRule="auto"/>
        <w:ind w:left="1467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تخزين المفاتيح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(Key Storage)</w:t>
      </w:r>
    </w:p>
    <w:p w14:paraId="170C0D31" w14:textId="25347439" w:rsidR="00F56A21" w:rsidRPr="008467A4" w:rsidRDefault="00F56A21" w:rsidP="0003215E">
      <w:pPr>
        <w:pStyle w:val="ListParagraph"/>
        <w:numPr>
          <w:ilvl w:val="0"/>
          <w:numId w:val="48"/>
        </w:numPr>
        <w:tabs>
          <w:tab w:val="right" w:pos="297"/>
          <w:tab w:val="right" w:pos="1017"/>
        </w:tabs>
        <w:bidi/>
        <w:spacing w:after="0" w:line="240" w:lineRule="auto"/>
        <w:ind w:left="1467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الغاء المفاتيح والتحقق من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صحتها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Key Revocation/Validation) </w:t>
      </w:r>
    </w:p>
    <w:p w14:paraId="4462D702" w14:textId="77777777" w:rsidR="00F56A21" w:rsidRPr="008467A4" w:rsidRDefault="00F56A21" w:rsidP="0003215E">
      <w:pPr>
        <w:pStyle w:val="ListParagraph"/>
        <w:numPr>
          <w:ilvl w:val="0"/>
          <w:numId w:val="48"/>
        </w:numPr>
        <w:tabs>
          <w:tab w:val="right" w:pos="297"/>
          <w:tab w:val="right" w:pos="1017"/>
        </w:tabs>
        <w:bidi/>
        <w:spacing w:after="0" w:line="240" w:lineRule="auto"/>
        <w:ind w:left="1467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أرشفة المفاتيح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(Key Archive)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1EDF4923" w14:textId="77777777" w:rsidR="00F56A21" w:rsidRPr="008467A4" w:rsidRDefault="00F56A21" w:rsidP="0003215E">
      <w:pPr>
        <w:pStyle w:val="ListParagraph"/>
        <w:numPr>
          <w:ilvl w:val="0"/>
          <w:numId w:val="48"/>
        </w:numPr>
        <w:tabs>
          <w:tab w:val="right" w:pos="297"/>
          <w:tab w:val="right" w:pos="1017"/>
        </w:tabs>
        <w:bidi/>
        <w:spacing w:after="0" w:line="240" w:lineRule="auto"/>
        <w:ind w:left="1467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إتلاف المفاتيح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(Key Destruction)</w:t>
      </w:r>
    </w:p>
    <w:p w14:paraId="77057C48" w14:textId="77777777" w:rsidR="00F56A21" w:rsidRPr="008467A4" w:rsidRDefault="00F56A21" w:rsidP="0003215E">
      <w:pPr>
        <w:pStyle w:val="ListParagraph"/>
        <w:numPr>
          <w:ilvl w:val="0"/>
          <w:numId w:val="48"/>
        </w:numPr>
        <w:tabs>
          <w:tab w:val="right" w:pos="297"/>
          <w:tab w:val="right" w:pos="1017"/>
        </w:tabs>
        <w:bidi/>
        <w:spacing w:line="240" w:lineRule="auto"/>
        <w:ind w:left="1467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المحاسبة على المفاتيح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(Key Accounting)</w:t>
      </w:r>
    </w:p>
    <w:p w14:paraId="287DDBAE" w14:textId="3DF3569C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تصنيف المفاتيح الخاصة باعتبارها معلومات "سرية للغاية" وفق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لسياسة تصنيف البيانات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والمعلومات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المعتمدة في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F61700F" w14:textId="53E26C1E" w:rsidR="00F56A21" w:rsidRPr="008467A4" w:rsidRDefault="0003215E" w:rsidP="006640C7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منع 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حفظ المفاتيح على الذاكرة الرئيسية أو حفظها بنفس الأنظمة المطبق عليها التشفير. وعوض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عن ذلك،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حفظها على أجهزة مثل أجهزة حماية وحدات التشفير (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Hardware Cryptographic Modules “HCM”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)،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أو وحدات 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تخزين المفاتيح (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Key Storage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أو أي أجهزة أخرى مخصصة لهذا الغرض.</w:t>
      </w:r>
    </w:p>
    <w:p w14:paraId="5814E516" w14:textId="58A1463F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تحديد مدة لاستخدام المفاتيح وتاريخ الإنشاء وتاريخ الانتهاء لكل مفتاح.</w:t>
      </w:r>
    </w:p>
    <w:p w14:paraId="34A55DBA" w14:textId="22A28836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تجديد المفاتيح قبل انتهاء صلاحيتها.</w:t>
      </w:r>
    </w:p>
    <w:p w14:paraId="47096F27" w14:textId="5050380A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استخدام قائمة محدثة لشهادات التشفير الملغية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Certificate Revocation List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وذلك لضمان عدم استخدام شهادات التشفير منتهية الصلاحية أو التي تعرضت لانتهاك أمني في التعاملات مستقبل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FFA090D" w14:textId="5AD433A5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>في حال تعرض المفتاح الخاص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Private Key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المُستخدم من قبل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إلى انتهاك أمني أو في حال عدم توفر المفتاح (بسبب تلف وسائط تخزين المفاتيح)، يجب إبلاغ الجهة المعنية بإصدار الشهادات على الفور لإلغائه وإعادة إصدار المفتاح الخاص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Private Key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463A286A" w14:textId="01C15EA7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إلزام الجهة المعنية بإصدار الشهادات، في حال تعرضت المفاتيح الخاصة بها (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Private Keys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إلى انتهاك أمني، بإبلاغ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وإلغاء جميع الشهادات فور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واستبدال المفتاح الخاص بالجهة المعنية بإصدار الشهادات.</w:t>
      </w:r>
    </w:p>
    <w:p w14:paraId="402D4B8A" w14:textId="589E45F7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في حال عدم إمكانية تبادل المفاتيح بشكل آمن وموثوق عبر شبكات الاتصالات، يجب نقل المفاتيح باستخدام قنوات بديلة آمنة ومستقلة (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Out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-of-band channels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24B7CF97" w14:textId="0712B5B1" w:rsidR="00F56A21" w:rsidRPr="008467A4" w:rsidRDefault="00F56A21" w:rsidP="00BC4FCC">
      <w:pPr>
        <w:numPr>
          <w:ilvl w:val="1"/>
          <w:numId w:val="40"/>
        </w:numPr>
        <w:tabs>
          <w:tab w:val="right" w:pos="297"/>
          <w:tab w:val="right" w:pos="1107"/>
        </w:tabs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مراجعة وتحديث متطلبات طول المفاتيح بناءً على آخر التطورات التقنية ذات العلاقة مرة 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واحدة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السنة على الأقل وبما يتوافق مع </w:t>
      </w:r>
      <w:r w:rsidR="00A46D95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المعايير الوطنية للتشفير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(NCS-1:2020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lang w:eastAsia="ar"/>
        </w:rPr>
        <w:t>)</w:t>
      </w:r>
      <w:r w:rsidR="0003215E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26E2CCE" w14:textId="77777777" w:rsidR="00F56A21" w:rsidRPr="004F2CC1" w:rsidRDefault="00DE33FF" w:rsidP="00BC4FCC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hyperlink w:anchor="_الأدوار_والمسؤوليات" w:tooltip="يهدف هذا القسم إلى تحديد الأدوار والمسؤوليات ذات العلاقة بهذه السياسة" w:history="1">
        <w:bookmarkStart w:id="7" w:name="_Toc129607846"/>
        <w:r w:rsidR="00F56A21" w:rsidRPr="004F2CC1">
          <w:rPr>
            <w:rStyle w:val="Hyperlink"/>
            <w:rFonts w:ascii="Arial" w:hAnsi="Arial" w:cs="Arial"/>
            <w:color w:val="2B3B82"/>
            <w:u w:val="none"/>
            <w:rtl/>
          </w:rPr>
          <w:t>الأدوار والمسؤوليات</w:t>
        </w:r>
        <w:bookmarkEnd w:id="7"/>
      </w:hyperlink>
    </w:p>
    <w:p w14:paraId="47B9ADC8" w14:textId="5F12079A" w:rsidR="00F56A21" w:rsidRPr="008467A4" w:rsidRDefault="00205F21" w:rsidP="00BC4FCC">
      <w:pPr>
        <w:pStyle w:val="ListParagraph"/>
        <w:numPr>
          <w:ilvl w:val="0"/>
          <w:numId w:val="47"/>
        </w:numPr>
        <w:bidi/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مالك </w:t>
      </w:r>
      <w:r w:rsidR="00F56A21"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السياسة: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F56A21" w:rsidRPr="008467A4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394CAE6B" w14:textId="77777777" w:rsidR="00F56A21" w:rsidRPr="008467A4" w:rsidRDefault="00F56A21" w:rsidP="00BC4FCC">
      <w:pPr>
        <w:pStyle w:val="ListParagraph"/>
        <w:numPr>
          <w:ilvl w:val="0"/>
          <w:numId w:val="47"/>
        </w:numPr>
        <w:bidi/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 وتحديثها: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DCC13C4" w14:textId="50AD6061" w:rsidR="00F56A21" w:rsidRPr="008467A4" w:rsidRDefault="00F56A21" w:rsidP="00BC4FCC">
      <w:pPr>
        <w:pStyle w:val="ListParagraph"/>
        <w:numPr>
          <w:ilvl w:val="0"/>
          <w:numId w:val="47"/>
        </w:numPr>
        <w:tabs>
          <w:tab w:val="right" w:pos="1287"/>
        </w:tabs>
        <w:bidi/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السياسة وتطبيقها: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91F1854" w14:textId="77777777" w:rsidR="00F56A21" w:rsidRPr="008467A4" w:rsidRDefault="00F56A21" w:rsidP="0003215E">
      <w:pPr>
        <w:pStyle w:val="ListParagraph"/>
        <w:numPr>
          <w:ilvl w:val="0"/>
          <w:numId w:val="47"/>
        </w:numPr>
        <w:tabs>
          <w:tab w:val="right" w:pos="1287"/>
        </w:tabs>
        <w:bidi/>
        <w:spacing w:before="120" w:after="120" w:line="276" w:lineRule="auto"/>
        <w:ind w:left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8467A4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8F504FD" w14:textId="77777777" w:rsidR="00F56A21" w:rsidRPr="004F2CC1" w:rsidRDefault="00F56A21" w:rsidP="0003215E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bookmarkStart w:id="8" w:name="_Toc129607847"/>
      <w:r w:rsidRPr="004F2CC1">
        <w:rPr>
          <w:rFonts w:ascii="Arial" w:hAnsi="Arial" w:cs="Arial"/>
          <w:color w:val="2B3B82"/>
          <w:rtl/>
        </w:rPr>
        <w:t>التحديث والمراجعة</w:t>
      </w:r>
      <w:bookmarkEnd w:id="8"/>
      <w:r w:rsidRPr="004F2CC1">
        <w:rPr>
          <w:rFonts w:ascii="Arial" w:hAnsi="Arial" w:cs="Arial"/>
          <w:color w:val="2B3B82"/>
          <w:rtl/>
        </w:rPr>
        <w:t xml:space="preserve"> </w:t>
      </w:r>
    </w:p>
    <w:p w14:paraId="2C8C0CB9" w14:textId="77777777" w:rsidR="005A671D" w:rsidRPr="004F2CC1" w:rsidRDefault="005A671D" w:rsidP="005A671D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  <w:r w:rsidRPr="004F2CC1">
        <w:rPr>
          <w:rFonts w:ascii="Arial" w:hAnsi="Arial" w:cs="Arial"/>
          <w:sz w:val="26"/>
          <w:szCs w:val="26"/>
        </w:rPr>
        <w:t xml:space="preserve">      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0E59CF6A" w14:textId="77777777" w:rsidR="0003215E" w:rsidRPr="004F2CC1" w:rsidRDefault="00DE33FF" w:rsidP="0003215E">
      <w:pPr>
        <w:pStyle w:val="Heading1"/>
        <w:bidi/>
        <w:spacing w:before="480"/>
        <w:jc w:val="both"/>
        <w:rPr>
          <w:rFonts w:ascii="Arial" w:eastAsia="Times New Roman" w:hAnsi="Arial" w:cs="Arial"/>
          <w:color w:val="2B3B82"/>
          <w:rtl/>
        </w:rPr>
      </w:pPr>
      <w:hyperlink w:anchor="الالتزام" w:tooltip="يهدف هذا القسم إلى تحديد متطلبات الالتزام بالسياسة؛ والنتائج المترتبة على مخالفتها أو انتهاكها." w:history="1">
        <w:bookmarkStart w:id="9" w:name="_Toc129607848"/>
        <w:r w:rsidR="0003215E" w:rsidRPr="004F2CC1">
          <w:rPr>
            <w:rFonts w:ascii="Arial" w:eastAsia="Times New Roman" w:hAnsi="Arial" w:cs="Arial"/>
            <w:color w:val="2B3B82"/>
            <w:rtl/>
          </w:rPr>
          <w:t>الالتزام بالسياسة</w:t>
        </w:r>
        <w:bookmarkEnd w:id="9"/>
      </w:hyperlink>
    </w:p>
    <w:p w14:paraId="2676CAC9" w14:textId="46348F02" w:rsidR="0003215E" w:rsidRPr="008467A4" w:rsidRDefault="0003215E" w:rsidP="00BC4FCC">
      <w:pPr>
        <w:pStyle w:val="ListParagraph"/>
        <w:numPr>
          <w:ilvl w:val="0"/>
          <w:numId w:val="49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التأكد من التزام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دوري</w:t>
      </w:r>
      <w:r w:rsidR="006C2098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364E3A1E" w14:textId="51BA8FC9" w:rsidR="0003215E" w:rsidRPr="008467A4" w:rsidRDefault="0003215E" w:rsidP="00BC4FCC">
      <w:pPr>
        <w:pStyle w:val="ListParagraph"/>
        <w:numPr>
          <w:ilvl w:val="0"/>
          <w:numId w:val="49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على كافة العاملين</w:t>
      </w:r>
      <w:r w:rsidR="00FC7B6A"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السياسة.</w:t>
      </w:r>
    </w:p>
    <w:p w14:paraId="7218541B" w14:textId="77777777" w:rsidR="0003215E" w:rsidRPr="008467A4" w:rsidRDefault="0003215E" w:rsidP="0003215E">
      <w:pPr>
        <w:pStyle w:val="ListParagraph"/>
        <w:numPr>
          <w:ilvl w:val="0"/>
          <w:numId w:val="49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لهذه السياسة صاحب المخالفة إلى إجراء تأديبي حسب الإجراءات المتبعة في </w:t>
      </w:r>
      <w:r w:rsidRPr="008467A4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8467A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5E2880CD" w14:textId="3C6516D9" w:rsidR="00E27DB7" w:rsidRPr="004F2CC1" w:rsidRDefault="00E27DB7" w:rsidP="00E27DB7">
      <w:pPr>
        <w:bidi/>
        <w:rPr>
          <w:rFonts w:ascii="Arial" w:hAnsi="Arial" w:cs="Arial"/>
          <w:sz w:val="26"/>
          <w:szCs w:val="26"/>
          <w:lang w:eastAsia="ar"/>
        </w:rPr>
      </w:pPr>
      <w:bookmarkStart w:id="10" w:name="_الأهداف"/>
      <w:bookmarkStart w:id="11" w:name="_نطاق_العمل_وقابلية"/>
      <w:bookmarkStart w:id="12" w:name="_بنود_السياسة"/>
      <w:bookmarkStart w:id="13" w:name="_الأدوار_والمسؤوليات"/>
      <w:bookmarkStart w:id="14" w:name="_الالتزام_بالسياسة"/>
      <w:bookmarkEnd w:id="10"/>
      <w:bookmarkEnd w:id="11"/>
      <w:bookmarkEnd w:id="12"/>
      <w:bookmarkEnd w:id="13"/>
      <w:bookmarkEnd w:id="14"/>
    </w:p>
    <w:p w14:paraId="0D2A51BC" w14:textId="77777777" w:rsidR="00E27DB7" w:rsidRPr="004F2CC1" w:rsidRDefault="00E27DB7" w:rsidP="00BC4FCC">
      <w:pPr>
        <w:bidi/>
        <w:rPr>
          <w:rFonts w:ascii="Arial" w:hAnsi="Arial" w:cs="Arial"/>
          <w:sz w:val="26"/>
          <w:szCs w:val="26"/>
          <w:lang w:eastAsia="ar"/>
        </w:rPr>
      </w:pPr>
    </w:p>
    <w:sectPr w:rsidR="00E27DB7" w:rsidRPr="004F2CC1" w:rsidSect="00AA15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30347E" w16cid:durableId="28BE947D"/>
  <w16cid:commentId w16cid:paraId="0ACE5F58" w16cid:durableId="28BE9535"/>
  <w16cid:commentId w16cid:paraId="29A41CB6" w16cid:durableId="28BE96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ABFA9" w14:textId="77777777" w:rsidR="00DE33FF" w:rsidRDefault="00DE33FF" w:rsidP="00023F00">
      <w:pPr>
        <w:spacing w:after="0" w:line="240" w:lineRule="auto"/>
      </w:pPr>
      <w:r>
        <w:separator/>
      </w:r>
    </w:p>
  </w:endnote>
  <w:endnote w:type="continuationSeparator" w:id="0">
    <w:p w14:paraId="43E97AA1" w14:textId="77777777" w:rsidR="00DE33FF" w:rsidRDefault="00DE33FF" w:rsidP="00023F00">
      <w:pPr>
        <w:spacing w:after="0" w:line="240" w:lineRule="auto"/>
      </w:pPr>
      <w:r>
        <w:continuationSeparator/>
      </w:r>
    </w:p>
  </w:endnote>
  <w:endnote w:type="continuationNotice" w:id="1">
    <w:p w14:paraId="296C2231" w14:textId="77777777" w:rsidR="00DE33FF" w:rsidRDefault="00DE3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1E37" w14:textId="77777777" w:rsidR="000D6D29" w:rsidRDefault="000D6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5950" w14:textId="5A2C509E" w:rsidR="009204B4" w:rsidRDefault="009204B4" w:rsidP="009204B4">
    <w:pPr>
      <w:pStyle w:val="Footer"/>
      <w:bidi/>
      <w:jc w:val="right"/>
    </w:pPr>
  </w:p>
  <w:sdt>
    <w:sdtPr>
      <w:rPr>
        <w:rFonts w:ascii="Arial" w:hAnsi="Arial" w:cs="Arial"/>
        <w:color w:val="F30303"/>
        <w:sz w:val="20"/>
        <w:szCs w:val="20"/>
        <w:rtl/>
      </w:rPr>
      <w:id w:val="753392258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09E03A24" w14:textId="77777777" w:rsidR="009204B4" w:rsidRPr="00BC4FCC" w:rsidRDefault="009204B4" w:rsidP="009204B4">
        <w:pPr>
          <w:bidi/>
          <w:jc w:val="center"/>
          <w:rPr>
            <w:rFonts w:ascii="Arial" w:hAnsi="Arial" w:cs="Arial"/>
            <w:color w:val="2B3B82" w:themeColor="accent4"/>
            <w:sz w:val="16"/>
            <w:szCs w:val="16"/>
            <w:rtl/>
          </w:rPr>
        </w:pPr>
        <w:r w:rsidRPr="00BC4FCC">
          <w:rPr>
            <w:rFonts w:ascii="Arial" w:hAnsi="Arial" w:cs="Arial" w:hint="cs"/>
            <w:color w:val="F30303"/>
            <w:sz w:val="20"/>
            <w:szCs w:val="20"/>
            <w:rtl/>
          </w:rPr>
          <w:t>اختر التصنيف</w:t>
        </w:r>
      </w:p>
    </w:sdtContent>
  </w:sdt>
  <w:p w14:paraId="19D3AB16" w14:textId="69D6EF61" w:rsidR="004012CB" w:rsidRPr="00F90F7A" w:rsidRDefault="009204B4" w:rsidP="00BC4FCC">
    <w:pPr>
      <w:bidi/>
      <w:rPr>
        <w:rFonts w:asciiTheme="minorBidi" w:hAnsiTheme="minorBidi"/>
        <w:color w:val="2B3B82" w:themeColor="accent4"/>
        <w:sz w:val="18"/>
        <w:szCs w:val="18"/>
      </w:rPr>
    </w:pPr>
    <w:r>
      <w:rPr>
        <w:rFonts w:ascii="Arial" w:hAnsi="Arial" w:cs="Arial"/>
        <w:color w:val="2B3B82" w:themeColor="accent4"/>
        <w:sz w:val="18"/>
        <w:szCs w:val="18"/>
      </w:rPr>
      <w:t xml:space="preserve">                                                                                </w:t>
    </w:r>
    <w:r w:rsidRPr="0088708A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03215E">
      <w:rPr>
        <w:rFonts w:ascii="Arial" w:hAnsi="Arial" w:cs="Arial"/>
        <w:noProof/>
        <w:sz w:val="24"/>
        <w:szCs w:val="24"/>
        <w:highlight w:val="cyan"/>
        <w:lang w:eastAsia="en-US"/>
      </w:rPr>
      <mc:AlternateContent>
        <mc:Choice Requires="wps">
          <w:drawing>
            <wp:anchor distT="45720" distB="45720" distL="114300" distR="114300" simplePos="0" relativeHeight="251658244" behindDoc="0" locked="1" layoutInCell="1" allowOverlap="1" wp14:anchorId="65C4CF44" wp14:editId="4A504FF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34110" cy="548640"/>
              <wp:effectExtent l="0" t="0" r="0" b="381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D2DAEB" w14:textId="022452A9" w:rsidR="009204B4" w:rsidRPr="006F3EDD" w:rsidRDefault="009204B4" w:rsidP="009204B4">
                          <w:pPr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</w:pPr>
                          <w:r w:rsidRPr="006F3EDD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F3EDD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F3EDD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D6D29">
                            <w:rPr>
                              <w:rFonts w:ascii="Arial" w:hAnsi="Arial" w:cs="Arial"/>
                              <w:noProof/>
                              <w:color w:val="2B3B82" w:themeColor="accent4"/>
                              <w:sz w:val="18"/>
                              <w:szCs w:val="18"/>
                            </w:rPr>
                            <w:t>8</w:t>
                          </w:r>
                          <w:r w:rsidRPr="006F3EDD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4CF4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0;margin-top:0;width:89.3pt;height:43.2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Vw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4T4lcA0CAAD7AwAA&#10;DgAAAAAAAAAAAAAAAAAuAgAAZHJzL2Uyb0RvYy54bWxQSwECLQAUAAYACAAAACEAUnNmL9kAAAAE&#10;AQAADwAAAAAAAAAAAAAAAABnBAAAZHJzL2Rvd25yZXYueG1sUEsFBgAAAAAEAAQA8wAAAG0FAAAA&#10;AA==&#10;" filled="f" stroked="f">
              <v:textbox>
                <w:txbxContent>
                  <w:p w14:paraId="62D2DAEB" w14:textId="022452A9" w:rsidR="009204B4" w:rsidRPr="006F3EDD" w:rsidRDefault="009204B4" w:rsidP="009204B4">
                    <w:pPr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</w:pPr>
                    <w:r w:rsidRPr="006F3EDD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begin"/>
                    </w:r>
                    <w:r w:rsidRPr="006F3EDD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6F3EDD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separate"/>
                    </w:r>
                    <w:r w:rsidR="000D6D29">
                      <w:rPr>
                        <w:rFonts w:ascii="Arial" w:hAnsi="Arial" w:cs="Arial"/>
                        <w:noProof/>
                        <w:color w:val="2B3B82" w:themeColor="accent4"/>
                        <w:sz w:val="18"/>
                        <w:szCs w:val="18"/>
                      </w:rPr>
                      <w:t>8</w:t>
                    </w:r>
                    <w:r w:rsidRPr="006F3EDD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03215E" w:rsidRPr="0003215E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&lt;1.0&gt;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62D9BF55" w:rsidR="00931253" w:rsidRDefault="00931253">
    <w:pPr>
      <w:pStyle w:val="Footer"/>
      <w:bidi/>
      <w:rPr>
        <w:noProof/>
      </w:rPr>
    </w:pPr>
  </w:p>
  <w:p w14:paraId="02A35E74" w14:textId="218A81E7" w:rsidR="00931253" w:rsidRDefault="0093125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8FE77" w14:textId="77777777" w:rsidR="00DE33FF" w:rsidRDefault="00DE33FF" w:rsidP="00023F00">
      <w:pPr>
        <w:spacing w:after="0" w:line="240" w:lineRule="auto"/>
      </w:pPr>
      <w:r>
        <w:separator/>
      </w:r>
    </w:p>
  </w:footnote>
  <w:footnote w:type="continuationSeparator" w:id="0">
    <w:p w14:paraId="66AECB9E" w14:textId="77777777" w:rsidR="00DE33FF" w:rsidRDefault="00DE33FF" w:rsidP="00023F00">
      <w:pPr>
        <w:spacing w:after="0" w:line="240" w:lineRule="auto"/>
      </w:pPr>
      <w:r>
        <w:continuationSeparator/>
      </w:r>
    </w:p>
  </w:footnote>
  <w:footnote w:type="continuationNotice" w:id="1">
    <w:p w14:paraId="08A5E89B" w14:textId="77777777" w:rsidR="00DE33FF" w:rsidRDefault="00DE33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A7A92" w14:textId="73BFBD24" w:rsidR="0011104D" w:rsidRPr="00285CF2" w:rsidRDefault="00285CF2" w:rsidP="00285CF2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94656" w14:textId="5F95ED68" w:rsidR="00255CCB" w:rsidRDefault="00255CCB" w:rsidP="00285CF2">
    <w:pPr>
      <w:pStyle w:val="Header"/>
      <w:jc w:val="center"/>
      <w:rPr>
        <w:rFonts w:ascii="Arial" w:hAnsi="Arial" w:cs="Arial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7" behindDoc="0" locked="0" layoutInCell="1" allowOverlap="1" wp14:anchorId="68DA47D9" wp14:editId="358E7339">
              <wp:simplePos x="0" y="0"/>
              <wp:positionH relativeFrom="column">
                <wp:posOffset>6149975</wp:posOffset>
              </wp:positionH>
              <wp:positionV relativeFrom="paragraph">
                <wp:posOffset>-437515</wp:posOffset>
              </wp:positionV>
              <wp:extent cx="45720" cy="828675"/>
              <wp:effectExtent l="0" t="0" r="0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F6AEAE2" id="Rectangle 12" o:spid="_x0000_s1026" style="position:absolute;margin-left:484.25pt;margin-top:-34.45pt;width:3.6pt;height:65.25pt;flip:x;z-index: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" fillcolor="#373e49 [3204]" stroked="f" strokeweight="1pt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93" behindDoc="1" locked="0" layoutInCell="1" allowOverlap="1" wp14:anchorId="2AE0CBF5" wp14:editId="0CFD4462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2D4C3" w14:textId="59A64120" w:rsidR="00255CCB" w:rsidRDefault="00255CCB" w:rsidP="00255CCB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</w:t>
                          </w:r>
                          <w:r w:rsidRPr="00C100E5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سياسة </w:t>
                          </w:r>
                          <w:r>
                            <w:rPr>
                              <w:rFonts w:ascii="Arial" w:hAnsi="Arial" w:cs="Arial" w:hint="cs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التشفير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E0CBF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left:0;text-align:left;margin-left:223.5pt;margin-top:-14.3pt;width:248.7pt;height:38.25pt;z-index:-2516561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" filled="f" stroked="f" strokeweight=".5pt">
              <v:textbox>
                <w:txbxContent>
                  <w:p w14:paraId="7B62D4C3" w14:textId="59A64120" w:rsidR="00255CCB" w:rsidRDefault="00255CCB" w:rsidP="00255CCB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</w:t>
                    </w:r>
                    <w:r w:rsidRPr="00C100E5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سياسة </w:t>
                    </w:r>
                    <w:r>
                      <w:rPr>
                        <w:rFonts w:ascii="Arial" w:hAnsi="Arial" w:cs="Arial" w:hint="cs"/>
                        <w:color w:val="373E49" w:themeColor="accent1"/>
                        <w:sz w:val="24"/>
                        <w:szCs w:val="24"/>
                        <w:rtl/>
                      </w:rPr>
                      <w:t>التشفير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5C10B5" w14:textId="77777777" w:rsidR="00255CCB" w:rsidRDefault="00255CCB" w:rsidP="00255CCB">
    <w:pPr>
      <w:pStyle w:val="Header"/>
      <w:bidi/>
      <w:jc w:val="center"/>
      <w:rPr>
        <w:rFonts w:ascii="Arial" w:hAnsi="Arial" w:cs="Arial"/>
      </w:rPr>
    </w:pPr>
  </w:p>
  <w:p w14:paraId="07F5A552" w14:textId="4D361C40" w:rsidR="00931253" w:rsidRDefault="00931253" w:rsidP="00A93015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F556" w14:textId="4040624A" w:rsidR="0011104D" w:rsidRPr="00285CF2" w:rsidRDefault="0011104D" w:rsidP="00285C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DD2"/>
    <w:multiLevelType w:val="hybridMultilevel"/>
    <w:tmpl w:val="EF649788"/>
    <w:lvl w:ilvl="0" w:tplc="DEB676FA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8E7"/>
    <w:multiLevelType w:val="multilevel"/>
    <w:tmpl w:val="8E8E56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3E68E2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5CB3597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7C74AE"/>
    <w:multiLevelType w:val="hybridMultilevel"/>
    <w:tmpl w:val="F242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0618"/>
    <w:multiLevelType w:val="hybridMultilevel"/>
    <w:tmpl w:val="90860450"/>
    <w:lvl w:ilvl="0" w:tplc="872E52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18E2FF7A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650C6"/>
    <w:multiLevelType w:val="hybridMultilevel"/>
    <w:tmpl w:val="0622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0755DB2"/>
    <w:multiLevelType w:val="multilevel"/>
    <w:tmpl w:val="510A44DA"/>
    <w:lvl w:ilvl="0">
      <w:start w:val="1"/>
      <w:numFmt w:val="decimal"/>
      <w:lvlText w:val="1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59F6D55"/>
    <w:multiLevelType w:val="multilevel"/>
    <w:tmpl w:val="5262E2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1" w:hanging="108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5" w15:restartNumberingAfterBreak="0">
    <w:nsid w:val="2CC41651"/>
    <w:multiLevelType w:val="hybridMultilevel"/>
    <w:tmpl w:val="D4A0BB9E"/>
    <w:lvl w:ilvl="0" w:tplc="EC46EC6C">
      <w:start w:val="1"/>
      <w:numFmt w:val="decimal"/>
      <w:lvlText w:val="%1-"/>
      <w:lvlJc w:val="left"/>
      <w:pPr>
        <w:ind w:left="297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17" w:hanging="360"/>
      </w:pPr>
    </w:lvl>
    <w:lvl w:ilvl="2" w:tplc="0409001B">
      <w:start w:val="1"/>
      <w:numFmt w:val="lowerRoman"/>
      <w:lvlText w:val="%3."/>
      <w:lvlJc w:val="right"/>
      <w:pPr>
        <w:ind w:left="1737" w:hanging="180"/>
      </w:pPr>
    </w:lvl>
    <w:lvl w:ilvl="3" w:tplc="0409000F">
      <w:start w:val="1"/>
      <w:numFmt w:val="decimal"/>
      <w:lvlText w:val="%4."/>
      <w:lvlJc w:val="left"/>
      <w:pPr>
        <w:ind w:left="2457" w:hanging="360"/>
      </w:pPr>
    </w:lvl>
    <w:lvl w:ilvl="4" w:tplc="04090019">
      <w:start w:val="1"/>
      <w:numFmt w:val="lowerLetter"/>
      <w:lvlText w:val="%5."/>
      <w:lvlJc w:val="left"/>
      <w:pPr>
        <w:ind w:left="3177" w:hanging="360"/>
      </w:pPr>
    </w:lvl>
    <w:lvl w:ilvl="5" w:tplc="0409001B">
      <w:start w:val="1"/>
      <w:numFmt w:val="lowerRoman"/>
      <w:lvlText w:val="%6."/>
      <w:lvlJc w:val="right"/>
      <w:pPr>
        <w:ind w:left="3897" w:hanging="180"/>
      </w:pPr>
    </w:lvl>
    <w:lvl w:ilvl="6" w:tplc="0409000F">
      <w:start w:val="1"/>
      <w:numFmt w:val="decimal"/>
      <w:lvlText w:val="%7."/>
      <w:lvlJc w:val="left"/>
      <w:pPr>
        <w:ind w:left="4617" w:hanging="360"/>
      </w:pPr>
    </w:lvl>
    <w:lvl w:ilvl="7" w:tplc="04090019">
      <w:start w:val="1"/>
      <w:numFmt w:val="lowerLetter"/>
      <w:lvlText w:val="%8."/>
      <w:lvlJc w:val="left"/>
      <w:pPr>
        <w:ind w:left="5337" w:hanging="360"/>
      </w:pPr>
    </w:lvl>
    <w:lvl w:ilvl="8" w:tplc="0409001B">
      <w:start w:val="1"/>
      <w:numFmt w:val="lowerRoman"/>
      <w:lvlText w:val="%9."/>
      <w:lvlJc w:val="right"/>
      <w:pPr>
        <w:ind w:left="6057" w:hanging="180"/>
      </w:pPr>
    </w:lvl>
  </w:abstractNum>
  <w:abstractNum w:abstractNumId="16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01009F"/>
    <w:multiLevelType w:val="multilevel"/>
    <w:tmpl w:val="F294B52E"/>
    <w:lvl w:ilvl="0">
      <w:start w:val="1"/>
      <w:numFmt w:val="decimal"/>
      <w:lvlText w:val="%1.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5D6733"/>
    <w:multiLevelType w:val="multilevel"/>
    <w:tmpl w:val="DB1C547A"/>
    <w:lvl w:ilvl="0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b w:val="0"/>
        <w:bCs w:val="0"/>
        <w:sz w:val="26"/>
        <w:szCs w:val="2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CE05A2"/>
    <w:multiLevelType w:val="multilevel"/>
    <w:tmpl w:val="6CBCDD7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30F5F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F1A7FF7"/>
    <w:multiLevelType w:val="multilevel"/>
    <w:tmpl w:val="1C2AB7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3F6B22AD"/>
    <w:multiLevelType w:val="multilevel"/>
    <w:tmpl w:val="0D3CFB00"/>
    <w:lvl w:ilvl="0">
      <w:start w:val="1"/>
      <w:numFmt w:val="decimal"/>
      <w:lvlText w:val="%1-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42B15527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5" w15:restartNumberingAfterBreak="0">
    <w:nsid w:val="45952FF7"/>
    <w:multiLevelType w:val="multilevel"/>
    <w:tmpl w:val="55D66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46AD272D"/>
    <w:multiLevelType w:val="multilevel"/>
    <w:tmpl w:val="0BD8AC6E"/>
    <w:lvl w:ilvl="0">
      <w:start w:val="1"/>
      <w:numFmt w:val="decimal"/>
      <w:lvlText w:val="2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4E0D0390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4E240575"/>
    <w:multiLevelType w:val="multilevel"/>
    <w:tmpl w:val="19F2BD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54422FC9"/>
    <w:multiLevelType w:val="hybridMultilevel"/>
    <w:tmpl w:val="C55028D6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C1E1E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8D2282"/>
    <w:multiLevelType w:val="hybridMultilevel"/>
    <w:tmpl w:val="03DE9992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E444B"/>
    <w:multiLevelType w:val="multilevel"/>
    <w:tmpl w:val="8B106E3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6" w15:restartNumberingAfterBreak="0">
    <w:nsid w:val="5F307D3B"/>
    <w:multiLevelType w:val="multilevel"/>
    <w:tmpl w:val="21AC1AC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5FA80891"/>
    <w:multiLevelType w:val="hybridMultilevel"/>
    <w:tmpl w:val="6BDEA056"/>
    <w:lvl w:ilvl="0" w:tplc="68388608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C6BAA"/>
    <w:multiLevelType w:val="multilevel"/>
    <w:tmpl w:val="6070322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63E2228F"/>
    <w:multiLevelType w:val="multilevel"/>
    <w:tmpl w:val="E2E8984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9466127"/>
    <w:multiLevelType w:val="hybridMultilevel"/>
    <w:tmpl w:val="9D44C75A"/>
    <w:lvl w:ilvl="0" w:tplc="A0C2BF7C">
      <w:start w:val="1"/>
      <w:numFmt w:val="decimal"/>
      <w:lvlText w:val="%1-"/>
      <w:lvlJc w:val="left"/>
      <w:pPr>
        <w:ind w:left="30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A7A42"/>
    <w:multiLevelType w:val="multilevel"/>
    <w:tmpl w:val="EEBC3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F4785C"/>
    <w:multiLevelType w:val="multilevel"/>
    <w:tmpl w:val="5520035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77E1444F"/>
    <w:multiLevelType w:val="hybridMultilevel"/>
    <w:tmpl w:val="87321DCA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E7033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93E0CB4"/>
    <w:multiLevelType w:val="multilevel"/>
    <w:tmpl w:val="4836CE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6" w15:restartNumberingAfterBreak="0">
    <w:nsid w:val="7C40713F"/>
    <w:multiLevelType w:val="hybridMultilevel"/>
    <w:tmpl w:val="5B66EF44"/>
    <w:lvl w:ilvl="0" w:tplc="BFFE2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56374"/>
    <w:multiLevelType w:val="hybridMultilevel"/>
    <w:tmpl w:val="59904EDA"/>
    <w:lvl w:ilvl="0" w:tplc="05002C50">
      <w:start w:val="2"/>
      <w:numFmt w:val="bullet"/>
      <w:lvlText w:val="-"/>
      <w:lvlJc w:val="left"/>
      <w:pPr>
        <w:ind w:left="297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48" w15:restartNumberingAfterBreak="0">
    <w:nsid w:val="7E96122A"/>
    <w:multiLevelType w:val="multilevel"/>
    <w:tmpl w:val="F2927D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28"/>
  </w:num>
  <w:num w:numId="5">
    <w:abstractNumId w:val="4"/>
  </w:num>
  <w:num w:numId="6">
    <w:abstractNumId w:val="3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</w:num>
  <w:num w:numId="13">
    <w:abstractNumId w:val="30"/>
  </w:num>
  <w:num w:numId="14">
    <w:abstractNumId w:val="42"/>
  </w:num>
  <w:num w:numId="15">
    <w:abstractNumId w:val="36"/>
  </w:num>
  <w:num w:numId="16">
    <w:abstractNumId w:val="1"/>
  </w:num>
  <w:num w:numId="17">
    <w:abstractNumId w:val="22"/>
  </w:num>
  <w:num w:numId="18">
    <w:abstractNumId w:val="45"/>
  </w:num>
  <w:num w:numId="19">
    <w:abstractNumId w:val="44"/>
  </w:num>
  <w:num w:numId="20">
    <w:abstractNumId w:val="25"/>
  </w:num>
  <w:num w:numId="21">
    <w:abstractNumId w:val="24"/>
  </w:num>
  <w:num w:numId="22">
    <w:abstractNumId w:val="32"/>
  </w:num>
  <w:num w:numId="23">
    <w:abstractNumId w:val="21"/>
  </w:num>
  <w:num w:numId="24">
    <w:abstractNumId w:val="5"/>
  </w:num>
  <w:num w:numId="25">
    <w:abstractNumId w:val="19"/>
  </w:num>
  <w:num w:numId="26">
    <w:abstractNumId w:val="0"/>
  </w:num>
  <w:num w:numId="27">
    <w:abstractNumId w:val="37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3"/>
  </w:num>
  <w:num w:numId="33">
    <w:abstractNumId w:val="15"/>
  </w:num>
  <w:num w:numId="34">
    <w:abstractNumId w:val="47"/>
  </w:num>
  <w:num w:numId="35">
    <w:abstractNumId w:val="27"/>
  </w:num>
  <w:num w:numId="36">
    <w:abstractNumId w:val="17"/>
  </w:num>
  <w:num w:numId="37">
    <w:abstractNumId w:val="16"/>
  </w:num>
  <w:num w:numId="38">
    <w:abstractNumId w:val="9"/>
  </w:num>
  <w:num w:numId="39">
    <w:abstractNumId w:val="13"/>
  </w:num>
  <w:num w:numId="40">
    <w:abstractNumId w:val="18"/>
  </w:num>
  <w:num w:numId="41">
    <w:abstractNumId w:val="26"/>
  </w:num>
  <w:num w:numId="42">
    <w:abstractNumId w:val="39"/>
  </w:num>
  <w:num w:numId="43">
    <w:abstractNumId w:val="41"/>
  </w:num>
  <w:num w:numId="44">
    <w:abstractNumId w:val="34"/>
  </w:num>
  <w:num w:numId="45">
    <w:abstractNumId w:val="43"/>
  </w:num>
  <w:num w:numId="46">
    <w:abstractNumId w:val="31"/>
  </w:num>
  <w:num w:numId="47">
    <w:abstractNumId w:val="46"/>
  </w:num>
  <w:num w:numId="48">
    <w:abstractNumId w:val="11"/>
  </w:num>
  <w:num w:numId="49">
    <w:abstractNumId w:val="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yNjUzNTQzMwUyTZR0lIJTi4sz8/NACgxrAan+RwksAAAA"/>
  </w:docVars>
  <w:rsids>
    <w:rsidRoot w:val="00BF23AB"/>
    <w:rsid w:val="00000FD6"/>
    <w:rsid w:val="00002143"/>
    <w:rsid w:val="0000293B"/>
    <w:rsid w:val="000029E3"/>
    <w:rsid w:val="0000522B"/>
    <w:rsid w:val="00006A56"/>
    <w:rsid w:val="00011A3A"/>
    <w:rsid w:val="00011E3B"/>
    <w:rsid w:val="00014B76"/>
    <w:rsid w:val="00015F71"/>
    <w:rsid w:val="00017E10"/>
    <w:rsid w:val="00017E7C"/>
    <w:rsid w:val="00021FA2"/>
    <w:rsid w:val="00023F00"/>
    <w:rsid w:val="00026272"/>
    <w:rsid w:val="00027988"/>
    <w:rsid w:val="00027D13"/>
    <w:rsid w:val="00030CE1"/>
    <w:rsid w:val="00030E20"/>
    <w:rsid w:val="000310AB"/>
    <w:rsid w:val="0003215E"/>
    <w:rsid w:val="00035624"/>
    <w:rsid w:val="00036407"/>
    <w:rsid w:val="00042B03"/>
    <w:rsid w:val="000441FE"/>
    <w:rsid w:val="000447AC"/>
    <w:rsid w:val="000448D0"/>
    <w:rsid w:val="000476A2"/>
    <w:rsid w:val="0005253C"/>
    <w:rsid w:val="00052BD5"/>
    <w:rsid w:val="00053C2C"/>
    <w:rsid w:val="0005629C"/>
    <w:rsid w:val="00061804"/>
    <w:rsid w:val="00061C41"/>
    <w:rsid w:val="000658A0"/>
    <w:rsid w:val="000676E3"/>
    <w:rsid w:val="00070968"/>
    <w:rsid w:val="00070C4A"/>
    <w:rsid w:val="0007209E"/>
    <w:rsid w:val="0007287D"/>
    <w:rsid w:val="0007372D"/>
    <w:rsid w:val="00074462"/>
    <w:rsid w:val="000801EA"/>
    <w:rsid w:val="00081411"/>
    <w:rsid w:val="0008404C"/>
    <w:rsid w:val="000873C3"/>
    <w:rsid w:val="00091A4F"/>
    <w:rsid w:val="00092A90"/>
    <w:rsid w:val="000949EA"/>
    <w:rsid w:val="00094E4D"/>
    <w:rsid w:val="00095AD4"/>
    <w:rsid w:val="00096CF9"/>
    <w:rsid w:val="00096DE9"/>
    <w:rsid w:val="00097ACA"/>
    <w:rsid w:val="000A5985"/>
    <w:rsid w:val="000A6779"/>
    <w:rsid w:val="000A6B0A"/>
    <w:rsid w:val="000A6ED0"/>
    <w:rsid w:val="000B1BDB"/>
    <w:rsid w:val="000B25FE"/>
    <w:rsid w:val="000B5D3C"/>
    <w:rsid w:val="000B6A05"/>
    <w:rsid w:val="000C0981"/>
    <w:rsid w:val="000C0E1F"/>
    <w:rsid w:val="000C4C05"/>
    <w:rsid w:val="000C681A"/>
    <w:rsid w:val="000D13A8"/>
    <w:rsid w:val="000D1DCB"/>
    <w:rsid w:val="000D2667"/>
    <w:rsid w:val="000D32B7"/>
    <w:rsid w:val="000D4D57"/>
    <w:rsid w:val="000D6BFB"/>
    <w:rsid w:val="000D6D29"/>
    <w:rsid w:val="000E396B"/>
    <w:rsid w:val="000E557A"/>
    <w:rsid w:val="000E5A6D"/>
    <w:rsid w:val="000F016E"/>
    <w:rsid w:val="000F1307"/>
    <w:rsid w:val="000F2E11"/>
    <w:rsid w:val="000F332F"/>
    <w:rsid w:val="000F4E7E"/>
    <w:rsid w:val="000F55DA"/>
    <w:rsid w:val="00100F44"/>
    <w:rsid w:val="00101932"/>
    <w:rsid w:val="0011104D"/>
    <w:rsid w:val="001205FA"/>
    <w:rsid w:val="00120970"/>
    <w:rsid w:val="00121173"/>
    <w:rsid w:val="001241F3"/>
    <w:rsid w:val="0012591B"/>
    <w:rsid w:val="00127617"/>
    <w:rsid w:val="00132224"/>
    <w:rsid w:val="0013435A"/>
    <w:rsid w:val="0013475A"/>
    <w:rsid w:val="00134EB3"/>
    <w:rsid w:val="00136613"/>
    <w:rsid w:val="00146D39"/>
    <w:rsid w:val="001512CE"/>
    <w:rsid w:val="0015167F"/>
    <w:rsid w:val="00151989"/>
    <w:rsid w:val="00152F1B"/>
    <w:rsid w:val="00155963"/>
    <w:rsid w:val="00156F16"/>
    <w:rsid w:val="00160488"/>
    <w:rsid w:val="00160E96"/>
    <w:rsid w:val="0016469E"/>
    <w:rsid w:val="00164CF3"/>
    <w:rsid w:val="00166215"/>
    <w:rsid w:val="001705E8"/>
    <w:rsid w:val="00171994"/>
    <w:rsid w:val="0017529F"/>
    <w:rsid w:val="00177027"/>
    <w:rsid w:val="0018148F"/>
    <w:rsid w:val="00182256"/>
    <w:rsid w:val="00187D10"/>
    <w:rsid w:val="00193F10"/>
    <w:rsid w:val="001960FA"/>
    <w:rsid w:val="001A41E1"/>
    <w:rsid w:val="001A547A"/>
    <w:rsid w:val="001B17E7"/>
    <w:rsid w:val="001B1F9C"/>
    <w:rsid w:val="001B4449"/>
    <w:rsid w:val="001B5C6C"/>
    <w:rsid w:val="001C18EA"/>
    <w:rsid w:val="001C26A7"/>
    <w:rsid w:val="001D116E"/>
    <w:rsid w:val="001D3121"/>
    <w:rsid w:val="001D3697"/>
    <w:rsid w:val="001D50CB"/>
    <w:rsid w:val="001D53DB"/>
    <w:rsid w:val="001D67FF"/>
    <w:rsid w:val="001D77F6"/>
    <w:rsid w:val="001E0532"/>
    <w:rsid w:val="001E2A52"/>
    <w:rsid w:val="001E61F9"/>
    <w:rsid w:val="001E6980"/>
    <w:rsid w:val="001F057B"/>
    <w:rsid w:val="001F15DA"/>
    <w:rsid w:val="001F2DDC"/>
    <w:rsid w:val="001F4E0C"/>
    <w:rsid w:val="001F5BEE"/>
    <w:rsid w:val="001F5D14"/>
    <w:rsid w:val="001F743D"/>
    <w:rsid w:val="001F7825"/>
    <w:rsid w:val="001F7E44"/>
    <w:rsid w:val="00200BF8"/>
    <w:rsid w:val="00204573"/>
    <w:rsid w:val="00204AA4"/>
    <w:rsid w:val="00205DAD"/>
    <w:rsid w:val="00205F21"/>
    <w:rsid w:val="00206337"/>
    <w:rsid w:val="00207C98"/>
    <w:rsid w:val="002178B4"/>
    <w:rsid w:val="00217DC2"/>
    <w:rsid w:val="002213E7"/>
    <w:rsid w:val="00223505"/>
    <w:rsid w:val="00226639"/>
    <w:rsid w:val="00226682"/>
    <w:rsid w:val="002276C9"/>
    <w:rsid w:val="00232BA4"/>
    <w:rsid w:val="00233CD3"/>
    <w:rsid w:val="00234C3F"/>
    <w:rsid w:val="00237B3F"/>
    <w:rsid w:val="00240DE2"/>
    <w:rsid w:val="00243754"/>
    <w:rsid w:val="00245623"/>
    <w:rsid w:val="00250574"/>
    <w:rsid w:val="002518A5"/>
    <w:rsid w:val="002523C0"/>
    <w:rsid w:val="00253076"/>
    <w:rsid w:val="00253E64"/>
    <w:rsid w:val="00253FF3"/>
    <w:rsid w:val="00255CCB"/>
    <w:rsid w:val="00260799"/>
    <w:rsid w:val="0026114D"/>
    <w:rsid w:val="002613D8"/>
    <w:rsid w:val="00263A92"/>
    <w:rsid w:val="00263A9C"/>
    <w:rsid w:val="0026528B"/>
    <w:rsid w:val="00266937"/>
    <w:rsid w:val="00266C10"/>
    <w:rsid w:val="002714B2"/>
    <w:rsid w:val="00271716"/>
    <w:rsid w:val="00273188"/>
    <w:rsid w:val="0027479A"/>
    <w:rsid w:val="00275930"/>
    <w:rsid w:val="00276085"/>
    <w:rsid w:val="00276B10"/>
    <w:rsid w:val="0027763C"/>
    <w:rsid w:val="00281F98"/>
    <w:rsid w:val="002833D3"/>
    <w:rsid w:val="00283432"/>
    <w:rsid w:val="00285CF2"/>
    <w:rsid w:val="00287A42"/>
    <w:rsid w:val="00290EB9"/>
    <w:rsid w:val="002912DA"/>
    <w:rsid w:val="0029435A"/>
    <w:rsid w:val="002966A0"/>
    <w:rsid w:val="002A61BB"/>
    <w:rsid w:val="002A6673"/>
    <w:rsid w:val="002B1236"/>
    <w:rsid w:val="002B298A"/>
    <w:rsid w:val="002B411B"/>
    <w:rsid w:val="002B49EA"/>
    <w:rsid w:val="002B6022"/>
    <w:rsid w:val="002B7B03"/>
    <w:rsid w:val="002C2CB7"/>
    <w:rsid w:val="002C4039"/>
    <w:rsid w:val="002C5D3C"/>
    <w:rsid w:val="002C5F2D"/>
    <w:rsid w:val="002D0A6A"/>
    <w:rsid w:val="002D1CD4"/>
    <w:rsid w:val="002D1FE1"/>
    <w:rsid w:val="002D20D3"/>
    <w:rsid w:val="002D486C"/>
    <w:rsid w:val="002D76AB"/>
    <w:rsid w:val="002D7FF7"/>
    <w:rsid w:val="002E00B4"/>
    <w:rsid w:val="002E55B4"/>
    <w:rsid w:val="002F0BD1"/>
    <w:rsid w:val="003019F8"/>
    <w:rsid w:val="00303A52"/>
    <w:rsid w:val="00303E8B"/>
    <w:rsid w:val="00304115"/>
    <w:rsid w:val="00304F47"/>
    <w:rsid w:val="003050A0"/>
    <w:rsid w:val="00305803"/>
    <w:rsid w:val="00310EFE"/>
    <w:rsid w:val="00315492"/>
    <w:rsid w:val="003173FB"/>
    <w:rsid w:val="003176CA"/>
    <w:rsid w:val="00321994"/>
    <w:rsid w:val="003259EF"/>
    <w:rsid w:val="00325B3F"/>
    <w:rsid w:val="0033012E"/>
    <w:rsid w:val="0033082A"/>
    <w:rsid w:val="00330993"/>
    <w:rsid w:val="00330C15"/>
    <w:rsid w:val="00330C47"/>
    <w:rsid w:val="0033561D"/>
    <w:rsid w:val="00335780"/>
    <w:rsid w:val="0034060B"/>
    <w:rsid w:val="00341E7C"/>
    <w:rsid w:val="00342C87"/>
    <w:rsid w:val="00344F56"/>
    <w:rsid w:val="00345969"/>
    <w:rsid w:val="00345B38"/>
    <w:rsid w:val="0035051B"/>
    <w:rsid w:val="00351E63"/>
    <w:rsid w:val="00352004"/>
    <w:rsid w:val="00354141"/>
    <w:rsid w:val="0035649E"/>
    <w:rsid w:val="00361CE9"/>
    <w:rsid w:val="00370C13"/>
    <w:rsid w:val="00371994"/>
    <w:rsid w:val="00371DAC"/>
    <w:rsid w:val="003721F0"/>
    <w:rsid w:val="00372EB3"/>
    <w:rsid w:val="003743F7"/>
    <w:rsid w:val="00375B31"/>
    <w:rsid w:val="00376AB1"/>
    <w:rsid w:val="00376F56"/>
    <w:rsid w:val="003809D8"/>
    <w:rsid w:val="00381B3C"/>
    <w:rsid w:val="003832B7"/>
    <w:rsid w:val="00383BC7"/>
    <w:rsid w:val="0038662E"/>
    <w:rsid w:val="003902B0"/>
    <w:rsid w:val="003906EC"/>
    <w:rsid w:val="003932A2"/>
    <w:rsid w:val="003937CE"/>
    <w:rsid w:val="00394D1E"/>
    <w:rsid w:val="003A117C"/>
    <w:rsid w:val="003A38CA"/>
    <w:rsid w:val="003A3AAA"/>
    <w:rsid w:val="003A4E62"/>
    <w:rsid w:val="003A5467"/>
    <w:rsid w:val="003B073C"/>
    <w:rsid w:val="003C32FC"/>
    <w:rsid w:val="003C4276"/>
    <w:rsid w:val="003C4FC9"/>
    <w:rsid w:val="003C5117"/>
    <w:rsid w:val="003C5C85"/>
    <w:rsid w:val="003C7B90"/>
    <w:rsid w:val="003D0D7E"/>
    <w:rsid w:val="003D42E4"/>
    <w:rsid w:val="003D4CCF"/>
    <w:rsid w:val="003D7908"/>
    <w:rsid w:val="003E4BA7"/>
    <w:rsid w:val="003E6B39"/>
    <w:rsid w:val="003E6EA8"/>
    <w:rsid w:val="003E7318"/>
    <w:rsid w:val="003F1B70"/>
    <w:rsid w:val="003F2D51"/>
    <w:rsid w:val="003F664C"/>
    <w:rsid w:val="003F7610"/>
    <w:rsid w:val="004012CB"/>
    <w:rsid w:val="00401F9C"/>
    <w:rsid w:val="0040262A"/>
    <w:rsid w:val="00403FF1"/>
    <w:rsid w:val="00404EA1"/>
    <w:rsid w:val="004055C2"/>
    <w:rsid w:val="00406FAD"/>
    <w:rsid w:val="00415E7E"/>
    <w:rsid w:val="004168EF"/>
    <w:rsid w:val="00417B09"/>
    <w:rsid w:val="00417E9E"/>
    <w:rsid w:val="0042179C"/>
    <w:rsid w:val="00421D26"/>
    <w:rsid w:val="004319AE"/>
    <w:rsid w:val="004412D6"/>
    <w:rsid w:val="0044142C"/>
    <w:rsid w:val="00442891"/>
    <w:rsid w:val="00444FFB"/>
    <w:rsid w:val="004465FF"/>
    <w:rsid w:val="00446773"/>
    <w:rsid w:val="00447348"/>
    <w:rsid w:val="00451D8C"/>
    <w:rsid w:val="00453410"/>
    <w:rsid w:val="00455EF1"/>
    <w:rsid w:val="004572F7"/>
    <w:rsid w:val="00457652"/>
    <w:rsid w:val="00457879"/>
    <w:rsid w:val="0045788F"/>
    <w:rsid w:val="00461A82"/>
    <w:rsid w:val="0046371B"/>
    <w:rsid w:val="00463D60"/>
    <w:rsid w:val="00465448"/>
    <w:rsid w:val="00466C0F"/>
    <w:rsid w:val="00470B52"/>
    <w:rsid w:val="00470B74"/>
    <w:rsid w:val="00472B60"/>
    <w:rsid w:val="004735D8"/>
    <w:rsid w:val="00474067"/>
    <w:rsid w:val="004745EA"/>
    <w:rsid w:val="004754B7"/>
    <w:rsid w:val="00480AFF"/>
    <w:rsid w:val="00483913"/>
    <w:rsid w:val="00485AEC"/>
    <w:rsid w:val="0048778A"/>
    <w:rsid w:val="00487D12"/>
    <w:rsid w:val="00495C54"/>
    <w:rsid w:val="004A3D4D"/>
    <w:rsid w:val="004A4733"/>
    <w:rsid w:val="004A52DC"/>
    <w:rsid w:val="004A6F93"/>
    <w:rsid w:val="004B186B"/>
    <w:rsid w:val="004B2E43"/>
    <w:rsid w:val="004B3A3D"/>
    <w:rsid w:val="004B6481"/>
    <w:rsid w:val="004B6570"/>
    <w:rsid w:val="004B7D7C"/>
    <w:rsid w:val="004C03BB"/>
    <w:rsid w:val="004C3B22"/>
    <w:rsid w:val="004C4B01"/>
    <w:rsid w:val="004C4F8B"/>
    <w:rsid w:val="004C5BD3"/>
    <w:rsid w:val="004C69F0"/>
    <w:rsid w:val="004D2824"/>
    <w:rsid w:val="004E0713"/>
    <w:rsid w:val="004E0EF1"/>
    <w:rsid w:val="004E2F73"/>
    <w:rsid w:val="004E3DF1"/>
    <w:rsid w:val="004E45D1"/>
    <w:rsid w:val="004E6489"/>
    <w:rsid w:val="004E71F8"/>
    <w:rsid w:val="004E723D"/>
    <w:rsid w:val="004F15DF"/>
    <w:rsid w:val="004F2CC1"/>
    <w:rsid w:val="004F31EE"/>
    <w:rsid w:val="004F3762"/>
    <w:rsid w:val="004F7297"/>
    <w:rsid w:val="00501ED9"/>
    <w:rsid w:val="00502183"/>
    <w:rsid w:val="00505AB6"/>
    <w:rsid w:val="00505E7F"/>
    <w:rsid w:val="005104FC"/>
    <w:rsid w:val="0051052B"/>
    <w:rsid w:val="005107CE"/>
    <w:rsid w:val="00513194"/>
    <w:rsid w:val="005139C1"/>
    <w:rsid w:val="0051524E"/>
    <w:rsid w:val="005159BA"/>
    <w:rsid w:val="00516F51"/>
    <w:rsid w:val="005171AE"/>
    <w:rsid w:val="005337B9"/>
    <w:rsid w:val="00537747"/>
    <w:rsid w:val="00541D14"/>
    <w:rsid w:val="0054206E"/>
    <w:rsid w:val="00542D21"/>
    <w:rsid w:val="0054393E"/>
    <w:rsid w:val="005467DB"/>
    <w:rsid w:val="00546983"/>
    <w:rsid w:val="00546E1D"/>
    <w:rsid w:val="005472C3"/>
    <w:rsid w:val="00556368"/>
    <w:rsid w:val="00556A8A"/>
    <w:rsid w:val="00557FCE"/>
    <w:rsid w:val="005614B4"/>
    <w:rsid w:val="005627ED"/>
    <w:rsid w:val="00566588"/>
    <w:rsid w:val="00566609"/>
    <w:rsid w:val="0057610B"/>
    <w:rsid w:val="005779DA"/>
    <w:rsid w:val="00580D00"/>
    <w:rsid w:val="005826E5"/>
    <w:rsid w:val="00583C8C"/>
    <w:rsid w:val="00583E3F"/>
    <w:rsid w:val="0058404A"/>
    <w:rsid w:val="00584983"/>
    <w:rsid w:val="00586299"/>
    <w:rsid w:val="00586750"/>
    <w:rsid w:val="0059283F"/>
    <w:rsid w:val="00592AC5"/>
    <w:rsid w:val="00594B10"/>
    <w:rsid w:val="00595AE8"/>
    <w:rsid w:val="005A16C4"/>
    <w:rsid w:val="005A63F6"/>
    <w:rsid w:val="005A671D"/>
    <w:rsid w:val="005A727E"/>
    <w:rsid w:val="005B511C"/>
    <w:rsid w:val="005B6D2F"/>
    <w:rsid w:val="005C0AE6"/>
    <w:rsid w:val="005C1BA5"/>
    <w:rsid w:val="005C2147"/>
    <w:rsid w:val="005C46BB"/>
    <w:rsid w:val="005C5397"/>
    <w:rsid w:val="005C6175"/>
    <w:rsid w:val="005C67C8"/>
    <w:rsid w:val="005C78EC"/>
    <w:rsid w:val="005D2926"/>
    <w:rsid w:val="005F1CAA"/>
    <w:rsid w:val="005F3182"/>
    <w:rsid w:val="005F535E"/>
    <w:rsid w:val="005F5C1F"/>
    <w:rsid w:val="005F64EC"/>
    <w:rsid w:val="005F69F3"/>
    <w:rsid w:val="005F733C"/>
    <w:rsid w:val="00600EC2"/>
    <w:rsid w:val="00601F7E"/>
    <w:rsid w:val="006021EF"/>
    <w:rsid w:val="006028F3"/>
    <w:rsid w:val="006029D4"/>
    <w:rsid w:val="00603483"/>
    <w:rsid w:val="0060773B"/>
    <w:rsid w:val="00607C16"/>
    <w:rsid w:val="0061136E"/>
    <w:rsid w:val="00611625"/>
    <w:rsid w:val="00615F1D"/>
    <w:rsid w:val="00617831"/>
    <w:rsid w:val="00620BD0"/>
    <w:rsid w:val="00621026"/>
    <w:rsid w:val="00621505"/>
    <w:rsid w:val="006218C6"/>
    <w:rsid w:val="00621F8A"/>
    <w:rsid w:val="0062269B"/>
    <w:rsid w:val="00623814"/>
    <w:rsid w:val="00623B0E"/>
    <w:rsid w:val="0063211B"/>
    <w:rsid w:val="00633EF1"/>
    <w:rsid w:val="00634AA9"/>
    <w:rsid w:val="00642ED8"/>
    <w:rsid w:val="00643847"/>
    <w:rsid w:val="00643938"/>
    <w:rsid w:val="00645B9A"/>
    <w:rsid w:val="0065186D"/>
    <w:rsid w:val="00652A73"/>
    <w:rsid w:val="0065738F"/>
    <w:rsid w:val="006609FA"/>
    <w:rsid w:val="00662576"/>
    <w:rsid w:val="00662BF0"/>
    <w:rsid w:val="006640C7"/>
    <w:rsid w:val="006649A6"/>
    <w:rsid w:val="0067186F"/>
    <w:rsid w:val="00672A50"/>
    <w:rsid w:val="00672E48"/>
    <w:rsid w:val="00673097"/>
    <w:rsid w:val="0067440D"/>
    <w:rsid w:val="006817D9"/>
    <w:rsid w:val="00682731"/>
    <w:rsid w:val="00685D49"/>
    <w:rsid w:val="00687A11"/>
    <w:rsid w:val="00687B7D"/>
    <w:rsid w:val="00690772"/>
    <w:rsid w:val="00692C35"/>
    <w:rsid w:val="006943BE"/>
    <w:rsid w:val="00695398"/>
    <w:rsid w:val="006A445B"/>
    <w:rsid w:val="006A60CA"/>
    <w:rsid w:val="006B03ED"/>
    <w:rsid w:val="006B04F7"/>
    <w:rsid w:val="006B0E2E"/>
    <w:rsid w:val="006B0FAE"/>
    <w:rsid w:val="006B2FD0"/>
    <w:rsid w:val="006B4E8F"/>
    <w:rsid w:val="006B7C46"/>
    <w:rsid w:val="006C17DF"/>
    <w:rsid w:val="006C2098"/>
    <w:rsid w:val="006C2A61"/>
    <w:rsid w:val="006C7623"/>
    <w:rsid w:val="006C7F9A"/>
    <w:rsid w:val="006D036D"/>
    <w:rsid w:val="006D2F6C"/>
    <w:rsid w:val="006D5DA0"/>
    <w:rsid w:val="006D7B8A"/>
    <w:rsid w:val="006E1B12"/>
    <w:rsid w:val="006E6BFD"/>
    <w:rsid w:val="006F0C11"/>
    <w:rsid w:val="006F4CD8"/>
    <w:rsid w:val="006F73E8"/>
    <w:rsid w:val="006F7C09"/>
    <w:rsid w:val="007029D9"/>
    <w:rsid w:val="00702FB1"/>
    <w:rsid w:val="00711BAD"/>
    <w:rsid w:val="00711F94"/>
    <w:rsid w:val="00712175"/>
    <w:rsid w:val="00712EAC"/>
    <w:rsid w:val="0071630F"/>
    <w:rsid w:val="0072107B"/>
    <w:rsid w:val="0073126A"/>
    <w:rsid w:val="00731D3A"/>
    <w:rsid w:val="007361C4"/>
    <w:rsid w:val="007370EA"/>
    <w:rsid w:val="00740F62"/>
    <w:rsid w:val="007421F5"/>
    <w:rsid w:val="007435BA"/>
    <w:rsid w:val="0074437E"/>
    <w:rsid w:val="00745675"/>
    <w:rsid w:val="0074753B"/>
    <w:rsid w:val="00753D2F"/>
    <w:rsid w:val="00762854"/>
    <w:rsid w:val="00762A77"/>
    <w:rsid w:val="00763EF5"/>
    <w:rsid w:val="00763F3F"/>
    <w:rsid w:val="00763FAF"/>
    <w:rsid w:val="007641BE"/>
    <w:rsid w:val="0076609C"/>
    <w:rsid w:val="00766363"/>
    <w:rsid w:val="0077055D"/>
    <w:rsid w:val="00775388"/>
    <w:rsid w:val="00776B35"/>
    <w:rsid w:val="00777251"/>
    <w:rsid w:val="00782649"/>
    <w:rsid w:val="00782B6C"/>
    <w:rsid w:val="00786A68"/>
    <w:rsid w:val="00787EDF"/>
    <w:rsid w:val="00791951"/>
    <w:rsid w:val="00793A45"/>
    <w:rsid w:val="00795698"/>
    <w:rsid w:val="007A0753"/>
    <w:rsid w:val="007A0894"/>
    <w:rsid w:val="007A0B83"/>
    <w:rsid w:val="007A3EDB"/>
    <w:rsid w:val="007A4A2A"/>
    <w:rsid w:val="007A4A75"/>
    <w:rsid w:val="007A5FAE"/>
    <w:rsid w:val="007A78FB"/>
    <w:rsid w:val="007B21B2"/>
    <w:rsid w:val="007B3A49"/>
    <w:rsid w:val="007B3F8E"/>
    <w:rsid w:val="007B588C"/>
    <w:rsid w:val="007B58D6"/>
    <w:rsid w:val="007B5A85"/>
    <w:rsid w:val="007B7AAE"/>
    <w:rsid w:val="007C2E3F"/>
    <w:rsid w:val="007C3D81"/>
    <w:rsid w:val="007C607F"/>
    <w:rsid w:val="007C6157"/>
    <w:rsid w:val="007C62F5"/>
    <w:rsid w:val="007C6811"/>
    <w:rsid w:val="007C718B"/>
    <w:rsid w:val="007D3AB1"/>
    <w:rsid w:val="007D6052"/>
    <w:rsid w:val="007D6766"/>
    <w:rsid w:val="007D7499"/>
    <w:rsid w:val="007E0054"/>
    <w:rsid w:val="007E17EF"/>
    <w:rsid w:val="007E2350"/>
    <w:rsid w:val="007E3081"/>
    <w:rsid w:val="007E31B3"/>
    <w:rsid w:val="007E61AA"/>
    <w:rsid w:val="007F4B02"/>
    <w:rsid w:val="007F687C"/>
    <w:rsid w:val="00800322"/>
    <w:rsid w:val="00802800"/>
    <w:rsid w:val="00803B0F"/>
    <w:rsid w:val="00806DF8"/>
    <w:rsid w:val="00807205"/>
    <w:rsid w:val="008075B2"/>
    <w:rsid w:val="00807F06"/>
    <w:rsid w:val="00813471"/>
    <w:rsid w:val="00813AB6"/>
    <w:rsid w:val="00820698"/>
    <w:rsid w:val="00823080"/>
    <w:rsid w:val="0082363C"/>
    <w:rsid w:val="00825667"/>
    <w:rsid w:val="0083211A"/>
    <w:rsid w:val="008347F9"/>
    <w:rsid w:val="00840AF8"/>
    <w:rsid w:val="0084153C"/>
    <w:rsid w:val="00841CA1"/>
    <w:rsid w:val="00841FFF"/>
    <w:rsid w:val="00842A88"/>
    <w:rsid w:val="00842ED7"/>
    <w:rsid w:val="00845788"/>
    <w:rsid w:val="008467A4"/>
    <w:rsid w:val="0085048A"/>
    <w:rsid w:val="00851FB0"/>
    <w:rsid w:val="0085312A"/>
    <w:rsid w:val="0085385B"/>
    <w:rsid w:val="00857030"/>
    <w:rsid w:val="00861852"/>
    <w:rsid w:val="00861E08"/>
    <w:rsid w:val="00862243"/>
    <w:rsid w:val="00863710"/>
    <w:rsid w:val="00866C74"/>
    <w:rsid w:val="00866D15"/>
    <w:rsid w:val="00867AEB"/>
    <w:rsid w:val="00870E90"/>
    <w:rsid w:val="00873820"/>
    <w:rsid w:val="00873F47"/>
    <w:rsid w:val="00875EF2"/>
    <w:rsid w:val="008854C0"/>
    <w:rsid w:val="008873CE"/>
    <w:rsid w:val="008873F6"/>
    <w:rsid w:val="008903A7"/>
    <w:rsid w:val="00890D92"/>
    <w:rsid w:val="0089367C"/>
    <w:rsid w:val="008963B6"/>
    <w:rsid w:val="008A1BEC"/>
    <w:rsid w:val="008A3A11"/>
    <w:rsid w:val="008A41D5"/>
    <w:rsid w:val="008B5533"/>
    <w:rsid w:val="008B6DCB"/>
    <w:rsid w:val="008B786A"/>
    <w:rsid w:val="008C0508"/>
    <w:rsid w:val="008C1060"/>
    <w:rsid w:val="008C2FD4"/>
    <w:rsid w:val="008C5085"/>
    <w:rsid w:val="008D7955"/>
    <w:rsid w:val="008E0BED"/>
    <w:rsid w:val="008E28A3"/>
    <w:rsid w:val="008E2A82"/>
    <w:rsid w:val="008F2970"/>
    <w:rsid w:val="008F4CB8"/>
    <w:rsid w:val="008F5DA4"/>
    <w:rsid w:val="009003ED"/>
    <w:rsid w:val="00902CCB"/>
    <w:rsid w:val="00902E08"/>
    <w:rsid w:val="009031FE"/>
    <w:rsid w:val="00910E3F"/>
    <w:rsid w:val="00912601"/>
    <w:rsid w:val="009137EE"/>
    <w:rsid w:val="00914DAA"/>
    <w:rsid w:val="00916455"/>
    <w:rsid w:val="009166BD"/>
    <w:rsid w:val="00916F3D"/>
    <w:rsid w:val="009179C8"/>
    <w:rsid w:val="009204B4"/>
    <w:rsid w:val="00923940"/>
    <w:rsid w:val="00925D47"/>
    <w:rsid w:val="0092682B"/>
    <w:rsid w:val="00927072"/>
    <w:rsid w:val="00931253"/>
    <w:rsid w:val="0093243B"/>
    <w:rsid w:val="00932600"/>
    <w:rsid w:val="009330E6"/>
    <w:rsid w:val="00934D2A"/>
    <w:rsid w:val="0093684E"/>
    <w:rsid w:val="00940DE5"/>
    <w:rsid w:val="009425C7"/>
    <w:rsid w:val="0094372E"/>
    <w:rsid w:val="00944D65"/>
    <w:rsid w:val="009457F1"/>
    <w:rsid w:val="00950879"/>
    <w:rsid w:val="00951028"/>
    <w:rsid w:val="00960209"/>
    <w:rsid w:val="00961DEB"/>
    <w:rsid w:val="00961E51"/>
    <w:rsid w:val="00966224"/>
    <w:rsid w:val="00966959"/>
    <w:rsid w:val="009678F9"/>
    <w:rsid w:val="00970233"/>
    <w:rsid w:val="0097420D"/>
    <w:rsid w:val="00980828"/>
    <w:rsid w:val="00980F5D"/>
    <w:rsid w:val="009811E6"/>
    <w:rsid w:val="00981873"/>
    <w:rsid w:val="0098238F"/>
    <w:rsid w:val="00982FE8"/>
    <w:rsid w:val="00983832"/>
    <w:rsid w:val="00983FBC"/>
    <w:rsid w:val="0098535B"/>
    <w:rsid w:val="0098726B"/>
    <w:rsid w:val="00987BCB"/>
    <w:rsid w:val="00990202"/>
    <w:rsid w:val="0099048B"/>
    <w:rsid w:val="00991F31"/>
    <w:rsid w:val="00992724"/>
    <w:rsid w:val="00992AA6"/>
    <w:rsid w:val="00995F1E"/>
    <w:rsid w:val="009969B0"/>
    <w:rsid w:val="00997006"/>
    <w:rsid w:val="00997C10"/>
    <w:rsid w:val="009A1263"/>
    <w:rsid w:val="009A1733"/>
    <w:rsid w:val="009A2790"/>
    <w:rsid w:val="009A3625"/>
    <w:rsid w:val="009A5962"/>
    <w:rsid w:val="009A6995"/>
    <w:rsid w:val="009B0C24"/>
    <w:rsid w:val="009B171A"/>
    <w:rsid w:val="009B4611"/>
    <w:rsid w:val="009B70B7"/>
    <w:rsid w:val="009C0E72"/>
    <w:rsid w:val="009C418C"/>
    <w:rsid w:val="009C4C06"/>
    <w:rsid w:val="009C5C94"/>
    <w:rsid w:val="009D0512"/>
    <w:rsid w:val="009D105E"/>
    <w:rsid w:val="009D1C96"/>
    <w:rsid w:val="009D392D"/>
    <w:rsid w:val="009D61B4"/>
    <w:rsid w:val="009D6C03"/>
    <w:rsid w:val="009D7250"/>
    <w:rsid w:val="009E5A4C"/>
    <w:rsid w:val="009F00D1"/>
    <w:rsid w:val="009F1D47"/>
    <w:rsid w:val="009F53FF"/>
    <w:rsid w:val="009F5C89"/>
    <w:rsid w:val="009F6118"/>
    <w:rsid w:val="009F709A"/>
    <w:rsid w:val="009F7D69"/>
    <w:rsid w:val="00A06C54"/>
    <w:rsid w:val="00A111D4"/>
    <w:rsid w:val="00A1184E"/>
    <w:rsid w:val="00A11B68"/>
    <w:rsid w:val="00A12663"/>
    <w:rsid w:val="00A126C3"/>
    <w:rsid w:val="00A144D4"/>
    <w:rsid w:val="00A161AA"/>
    <w:rsid w:val="00A20F9F"/>
    <w:rsid w:val="00A250B1"/>
    <w:rsid w:val="00A32C19"/>
    <w:rsid w:val="00A32DED"/>
    <w:rsid w:val="00A34CAF"/>
    <w:rsid w:val="00A367E6"/>
    <w:rsid w:val="00A4050D"/>
    <w:rsid w:val="00A41481"/>
    <w:rsid w:val="00A450ED"/>
    <w:rsid w:val="00A45920"/>
    <w:rsid w:val="00A46D95"/>
    <w:rsid w:val="00A47844"/>
    <w:rsid w:val="00A518A4"/>
    <w:rsid w:val="00A55518"/>
    <w:rsid w:val="00A565A3"/>
    <w:rsid w:val="00A6063E"/>
    <w:rsid w:val="00A6242B"/>
    <w:rsid w:val="00A62DC7"/>
    <w:rsid w:val="00A631BA"/>
    <w:rsid w:val="00A65711"/>
    <w:rsid w:val="00A65BBD"/>
    <w:rsid w:val="00A71FC1"/>
    <w:rsid w:val="00A75FE6"/>
    <w:rsid w:val="00A774E8"/>
    <w:rsid w:val="00A77A7D"/>
    <w:rsid w:val="00A77F85"/>
    <w:rsid w:val="00A80C21"/>
    <w:rsid w:val="00A87163"/>
    <w:rsid w:val="00A90940"/>
    <w:rsid w:val="00A93015"/>
    <w:rsid w:val="00A96CD0"/>
    <w:rsid w:val="00AA0911"/>
    <w:rsid w:val="00AA158E"/>
    <w:rsid w:val="00AA1C83"/>
    <w:rsid w:val="00AA4B2E"/>
    <w:rsid w:val="00AA69CF"/>
    <w:rsid w:val="00AA731F"/>
    <w:rsid w:val="00AB0EE6"/>
    <w:rsid w:val="00AB35EF"/>
    <w:rsid w:val="00AB512A"/>
    <w:rsid w:val="00AB5DDE"/>
    <w:rsid w:val="00AC0B4B"/>
    <w:rsid w:val="00AC0E5A"/>
    <w:rsid w:val="00AC1A92"/>
    <w:rsid w:val="00AC365A"/>
    <w:rsid w:val="00AC6BD4"/>
    <w:rsid w:val="00AD3F51"/>
    <w:rsid w:val="00AD4230"/>
    <w:rsid w:val="00AD5E7B"/>
    <w:rsid w:val="00AD7C0B"/>
    <w:rsid w:val="00AE2D84"/>
    <w:rsid w:val="00AE56AB"/>
    <w:rsid w:val="00AE5A7C"/>
    <w:rsid w:val="00AE5D9B"/>
    <w:rsid w:val="00AE7D64"/>
    <w:rsid w:val="00AF18F6"/>
    <w:rsid w:val="00AF2992"/>
    <w:rsid w:val="00AF40E7"/>
    <w:rsid w:val="00AF7339"/>
    <w:rsid w:val="00AF7CBB"/>
    <w:rsid w:val="00B0728F"/>
    <w:rsid w:val="00B106F1"/>
    <w:rsid w:val="00B11909"/>
    <w:rsid w:val="00B1735E"/>
    <w:rsid w:val="00B20B5A"/>
    <w:rsid w:val="00B2308D"/>
    <w:rsid w:val="00B25AA8"/>
    <w:rsid w:val="00B262D4"/>
    <w:rsid w:val="00B262E7"/>
    <w:rsid w:val="00B264EC"/>
    <w:rsid w:val="00B30D8B"/>
    <w:rsid w:val="00B31A05"/>
    <w:rsid w:val="00B31BA2"/>
    <w:rsid w:val="00B3340B"/>
    <w:rsid w:val="00B35471"/>
    <w:rsid w:val="00B450BE"/>
    <w:rsid w:val="00B47FE9"/>
    <w:rsid w:val="00B51EFC"/>
    <w:rsid w:val="00B533E8"/>
    <w:rsid w:val="00B54F95"/>
    <w:rsid w:val="00B55C35"/>
    <w:rsid w:val="00B56670"/>
    <w:rsid w:val="00B56ECE"/>
    <w:rsid w:val="00B62E3D"/>
    <w:rsid w:val="00B63693"/>
    <w:rsid w:val="00B63AD4"/>
    <w:rsid w:val="00B721E8"/>
    <w:rsid w:val="00B72B97"/>
    <w:rsid w:val="00B779AF"/>
    <w:rsid w:val="00B90293"/>
    <w:rsid w:val="00B92C8C"/>
    <w:rsid w:val="00B9455B"/>
    <w:rsid w:val="00B94903"/>
    <w:rsid w:val="00B9695A"/>
    <w:rsid w:val="00BA6A68"/>
    <w:rsid w:val="00BA7310"/>
    <w:rsid w:val="00BA7F2C"/>
    <w:rsid w:val="00BB01FF"/>
    <w:rsid w:val="00BB127F"/>
    <w:rsid w:val="00BB335A"/>
    <w:rsid w:val="00BB51FC"/>
    <w:rsid w:val="00BC07EE"/>
    <w:rsid w:val="00BC1501"/>
    <w:rsid w:val="00BC2F2F"/>
    <w:rsid w:val="00BC30C3"/>
    <w:rsid w:val="00BC3CCF"/>
    <w:rsid w:val="00BC4FCC"/>
    <w:rsid w:val="00BC5EC2"/>
    <w:rsid w:val="00BD0078"/>
    <w:rsid w:val="00BD2D7C"/>
    <w:rsid w:val="00BD3A87"/>
    <w:rsid w:val="00BD4EC7"/>
    <w:rsid w:val="00BD663C"/>
    <w:rsid w:val="00BD6832"/>
    <w:rsid w:val="00BE09DB"/>
    <w:rsid w:val="00BE112A"/>
    <w:rsid w:val="00BE26E9"/>
    <w:rsid w:val="00BE2A47"/>
    <w:rsid w:val="00BE5943"/>
    <w:rsid w:val="00BE5B51"/>
    <w:rsid w:val="00BE6520"/>
    <w:rsid w:val="00BE678C"/>
    <w:rsid w:val="00BF2089"/>
    <w:rsid w:val="00BF23AB"/>
    <w:rsid w:val="00BF2F1B"/>
    <w:rsid w:val="00BF36D9"/>
    <w:rsid w:val="00BF3F0D"/>
    <w:rsid w:val="00BF51F4"/>
    <w:rsid w:val="00BF56AD"/>
    <w:rsid w:val="00C00613"/>
    <w:rsid w:val="00C00830"/>
    <w:rsid w:val="00C019C3"/>
    <w:rsid w:val="00C01C54"/>
    <w:rsid w:val="00C03EA8"/>
    <w:rsid w:val="00C10DA0"/>
    <w:rsid w:val="00C137A7"/>
    <w:rsid w:val="00C13BD7"/>
    <w:rsid w:val="00C148C3"/>
    <w:rsid w:val="00C15C41"/>
    <w:rsid w:val="00C16CC2"/>
    <w:rsid w:val="00C16D53"/>
    <w:rsid w:val="00C17702"/>
    <w:rsid w:val="00C203C4"/>
    <w:rsid w:val="00C2056C"/>
    <w:rsid w:val="00C245A5"/>
    <w:rsid w:val="00C24D02"/>
    <w:rsid w:val="00C33394"/>
    <w:rsid w:val="00C360EC"/>
    <w:rsid w:val="00C3769D"/>
    <w:rsid w:val="00C40166"/>
    <w:rsid w:val="00C444E3"/>
    <w:rsid w:val="00C44F11"/>
    <w:rsid w:val="00C45800"/>
    <w:rsid w:val="00C50C23"/>
    <w:rsid w:val="00C51301"/>
    <w:rsid w:val="00C5299B"/>
    <w:rsid w:val="00C52A3C"/>
    <w:rsid w:val="00C56143"/>
    <w:rsid w:val="00C63BA1"/>
    <w:rsid w:val="00C66CA9"/>
    <w:rsid w:val="00C67189"/>
    <w:rsid w:val="00C7343A"/>
    <w:rsid w:val="00C757B8"/>
    <w:rsid w:val="00C80D9A"/>
    <w:rsid w:val="00C84B8D"/>
    <w:rsid w:val="00C859EC"/>
    <w:rsid w:val="00C877E9"/>
    <w:rsid w:val="00C9060B"/>
    <w:rsid w:val="00C90F6B"/>
    <w:rsid w:val="00C92C79"/>
    <w:rsid w:val="00C948FB"/>
    <w:rsid w:val="00C950BD"/>
    <w:rsid w:val="00C96A71"/>
    <w:rsid w:val="00C977BD"/>
    <w:rsid w:val="00CA1245"/>
    <w:rsid w:val="00CB117C"/>
    <w:rsid w:val="00CB21DD"/>
    <w:rsid w:val="00CB730D"/>
    <w:rsid w:val="00CB7A5E"/>
    <w:rsid w:val="00CC17DB"/>
    <w:rsid w:val="00CC2C0C"/>
    <w:rsid w:val="00CC6646"/>
    <w:rsid w:val="00CC674D"/>
    <w:rsid w:val="00CD3A64"/>
    <w:rsid w:val="00CD6EA6"/>
    <w:rsid w:val="00CD78D7"/>
    <w:rsid w:val="00CD7B0F"/>
    <w:rsid w:val="00CE07C9"/>
    <w:rsid w:val="00CE30E3"/>
    <w:rsid w:val="00CE37CF"/>
    <w:rsid w:val="00CE5740"/>
    <w:rsid w:val="00CE58F2"/>
    <w:rsid w:val="00CE6E7E"/>
    <w:rsid w:val="00CF1C0F"/>
    <w:rsid w:val="00CF2C76"/>
    <w:rsid w:val="00D02D89"/>
    <w:rsid w:val="00D13A9D"/>
    <w:rsid w:val="00D15885"/>
    <w:rsid w:val="00D16800"/>
    <w:rsid w:val="00D1767D"/>
    <w:rsid w:val="00D218FF"/>
    <w:rsid w:val="00D23510"/>
    <w:rsid w:val="00D239B3"/>
    <w:rsid w:val="00D247B6"/>
    <w:rsid w:val="00D249D0"/>
    <w:rsid w:val="00D24C57"/>
    <w:rsid w:val="00D252E3"/>
    <w:rsid w:val="00D2725E"/>
    <w:rsid w:val="00D273CA"/>
    <w:rsid w:val="00D3167D"/>
    <w:rsid w:val="00D31779"/>
    <w:rsid w:val="00D32569"/>
    <w:rsid w:val="00D340F7"/>
    <w:rsid w:val="00D34D6D"/>
    <w:rsid w:val="00D35486"/>
    <w:rsid w:val="00D40C25"/>
    <w:rsid w:val="00D420FF"/>
    <w:rsid w:val="00D43028"/>
    <w:rsid w:val="00D4493D"/>
    <w:rsid w:val="00D47734"/>
    <w:rsid w:val="00D52149"/>
    <w:rsid w:val="00D523E9"/>
    <w:rsid w:val="00D538AF"/>
    <w:rsid w:val="00D57CDE"/>
    <w:rsid w:val="00D60FA1"/>
    <w:rsid w:val="00D61378"/>
    <w:rsid w:val="00D627EE"/>
    <w:rsid w:val="00D6525B"/>
    <w:rsid w:val="00D754FB"/>
    <w:rsid w:val="00D7730A"/>
    <w:rsid w:val="00D77801"/>
    <w:rsid w:val="00D8082A"/>
    <w:rsid w:val="00D810C6"/>
    <w:rsid w:val="00D823F0"/>
    <w:rsid w:val="00D83A1A"/>
    <w:rsid w:val="00D8401D"/>
    <w:rsid w:val="00D96A1F"/>
    <w:rsid w:val="00D97A0C"/>
    <w:rsid w:val="00DA0FDB"/>
    <w:rsid w:val="00DA3452"/>
    <w:rsid w:val="00DA3FAF"/>
    <w:rsid w:val="00DA626A"/>
    <w:rsid w:val="00DB192F"/>
    <w:rsid w:val="00DB29A4"/>
    <w:rsid w:val="00DB482E"/>
    <w:rsid w:val="00DB5FDC"/>
    <w:rsid w:val="00DB7A5B"/>
    <w:rsid w:val="00DC4049"/>
    <w:rsid w:val="00DC4162"/>
    <w:rsid w:val="00DC5261"/>
    <w:rsid w:val="00DC5CAD"/>
    <w:rsid w:val="00DC629B"/>
    <w:rsid w:val="00DC7E16"/>
    <w:rsid w:val="00DD3E3E"/>
    <w:rsid w:val="00DD4A78"/>
    <w:rsid w:val="00DD5933"/>
    <w:rsid w:val="00DD7D9D"/>
    <w:rsid w:val="00DE1BB0"/>
    <w:rsid w:val="00DE2E0C"/>
    <w:rsid w:val="00DE33FF"/>
    <w:rsid w:val="00DE77CF"/>
    <w:rsid w:val="00DF1625"/>
    <w:rsid w:val="00DF19D2"/>
    <w:rsid w:val="00DF4A1D"/>
    <w:rsid w:val="00DF4A81"/>
    <w:rsid w:val="00DF6A8C"/>
    <w:rsid w:val="00E0175E"/>
    <w:rsid w:val="00E0435B"/>
    <w:rsid w:val="00E057A4"/>
    <w:rsid w:val="00E145C6"/>
    <w:rsid w:val="00E1486D"/>
    <w:rsid w:val="00E15198"/>
    <w:rsid w:val="00E21BE2"/>
    <w:rsid w:val="00E22DF4"/>
    <w:rsid w:val="00E27DB7"/>
    <w:rsid w:val="00E31941"/>
    <w:rsid w:val="00E3216B"/>
    <w:rsid w:val="00E322A6"/>
    <w:rsid w:val="00E33605"/>
    <w:rsid w:val="00E34DE4"/>
    <w:rsid w:val="00E37310"/>
    <w:rsid w:val="00E37F06"/>
    <w:rsid w:val="00E40BDD"/>
    <w:rsid w:val="00E4151C"/>
    <w:rsid w:val="00E4275D"/>
    <w:rsid w:val="00E42C23"/>
    <w:rsid w:val="00E43C0F"/>
    <w:rsid w:val="00E47520"/>
    <w:rsid w:val="00E5089E"/>
    <w:rsid w:val="00E51532"/>
    <w:rsid w:val="00E51A03"/>
    <w:rsid w:val="00E56B86"/>
    <w:rsid w:val="00E60E30"/>
    <w:rsid w:val="00E61A9E"/>
    <w:rsid w:val="00E67001"/>
    <w:rsid w:val="00E67030"/>
    <w:rsid w:val="00E70CF3"/>
    <w:rsid w:val="00E7164D"/>
    <w:rsid w:val="00E7228A"/>
    <w:rsid w:val="00E745F6"/>
    <w:rsid w:val="00E763F6"/>
    <w:rsid w:val="00E772A3"/>
    <w:rsid w:val="00E802AC"/>
    <w:rsid w:val="00E86179"/>
    <w:rsid w:val="00E869E6"/>
    <w:rsid w:val="00E87F3F"/>
    <w:rsid w:val="00E90951"/>
    <w:rsid w:val="00E936E0"/>
    <w:rsid w:val="00E93B05"/>
    <w:rsid w:val="00E93F9B"/>
    <w:rsid w:val="00E963ED"/>
    <w:rsid w:val="00EA01BA"/>
    <w:rsid w:val="00EA0293"/>
    <w:rsid w:val="00EA040E"/>
    <w:rsid w:val="00EA1F58"/>
    <w:rsid w:val="00EA2E6B"/>
    <w:rsid w:val="00EA2F27"/>
    <w:rsid w:val="00EA57F3"/>
    <w:rsid w:val="00EB0999"/>
    <w:rsid w:val="00EB1B79"/>
    <w:rsid w:val="00EB2F6D"/>
    <w:rsid w:val="00EB6CA6"/>
    <w:rsid w:val="00EC11E6"/>
    <w:rsid w:val="00EC1718"/>
    <w:rsid w:val="00EC2EFE"/>
    <w:rsid w:val="00EC454E"/>
    <w:rsid w:val="00EC62A7"/>
    <w:rsid w:val="00ED354D"/>
    <w:rsid w:val="00ED5F1B"/>
    <w:rsid w:val="00EE1103"/>
    <w:rsid w:val="00EE1205"/>
    <w:rsid w:val="00EE162D"/>
    <w:rsid w:val="00EE3515"/>
    <w:rsid w:val="00EE3CCC"/>
    <w:rsid w:val="00EE5F4D"/>
    <w:rsid w:val="00EF06F8"/>
    <w:rsid w:val="00EF1567"/>
    <w:rsid w:val="00EF19C9"/>
    <w:rsid w:val="00EF3950"/>
    <w:rsid w:val="00EF3C5A"/>
    <w:rsid w:val="00EF3ED0"/>
    <w:rsid w:val="00EF666F"/>
    <w:rsid w:val="00F00CE9"/>
    <w:rsid w:val="00F015FF"/>
    <w:rsid w:val="00F05F54"/>
    <w:rsid w:val="00F126E4"/>
    <w:rsid w:val="00F13BA6"/>
    <w:rsid w:val="00F1614B"/>
    <w:rsid w:val="00F2179C"/>
    <w:rsid w:val="00F226A7"/>
    <w:rsid w:val="00F2582A"/>
    <w:rsid w:val="00F26732"/>
    <w:rsid w:val="00F3322C"/>
    <w:rsid w:val="00F402E7"/>
    <w:rsid w:val="00F4063E"/>
    <w:rsid w:val="00F4117C"/>
    <w:rsid w:val="00F41876"/>
    <w:rsid w:val="00F42230"/>
    <w:rsid w:val="00F43D07"/>
    <w:rsid w:val="00F43E61"/>
    <w:rsid w:val="00F5243C"/>
    <w:rsid w:val="00F536ED"/>
    <w:rsid w:val="00F56A21"/>
    <w:rsid w:val="00F57A9C"/>
    <w:rsid w:val="00F60FAC"/>
    <w:rsid w:val="00F617C8"/>
    <w:rsid w:val="00F61DB6"/>
    <w:rsid w:val="00F65CD3"/>
    <w:rsid w:val="00F7081A"/>
    <w:rsid w:val="00F71359"/>
    <w:rsid w:val="00F73D21"/>
    <w:rsid w:val="00F8056D"/>
    <w:rsid w:val="00F81B87"/>
    <w:rsid w:val="00F831AC"/>
    <w:rsid w:val="00F839B0"/>
    <w:rsid w:val="00F90F7A"/>
    <w:rsid w:val="00F92041"/>
    <w:rsid w:val="00F95180"/>
    <w:rsid w:val="00F96152"/>
    <w:rsid w:val="00F9660E"/>
    <w:rsid w:val="00F96696"/>
    <w:rsid w:val="00FA55D3"/>
    <w:rsid w:val="00FA60E9"/>
    <w:rsid w:val="00FA75D5"/>
    <w:rsid w:val="00FB18F3"/>
    <w:rsid w:val="00FB513B"/>
    <w:rsid w:val="00FB671F"/>
    <w:rsid w:val="00FC1277"/>
    <w:rsid w:val="00FC1734"/>
    <w:rsid w:val="00FC21AF"/>
    <w:rsid w:val="00FC389C"/>
    <w:rsid w:val="00FC6F5A"/>
    <w:rsid w:val="00FC7B6A"/>
    <w:rsid w:val="00FD1C3B"/>
    <w:rsid w:val="00FD456F"/>
    <w:rsid w:val="00FD736D"/>
    <w:rsid w:val="00FE0765"/>
    <w:rsid w:val="00FE4305"/>
    <w:rsid w:val="00FE6A0D"/>
    <w:rsid w:val="00FE7317"/>
    <w:rsid w:val="00FE7BA5"/>
    <w:rsid w:val="00FF16A7"/>
    <w:rsid w:val="00FF2DBC"/>
    <w:rsid w:val="18FFEB3D"/>
    <w:rsid w:val="35AC4121"/>
    <w:rsid w:val="6A3F53FC"/>
    <w:rsid w:val="6AEA1FFB"/>
    <w:rsid w:val="789FE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5E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012E"/>
    <w:pPr>
      <w:tabs>
        <w:tab w:val="right" w:leader="dot" w:pos="9017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,YC Bulet,lp1,Bullet List,FooterText,numbered,List Paragraph1,Paragraphe de liste1,Use Case List Paragraph Char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,YC Bulet Char,lp1 Char,Bullet List Char,FooterText Char,numbered Char,List Paragraph1 Char,Paragraphe de liste1 Char,Use Case List Paragraph Char Char"/>
    <w:basedOn w:val="DefaultParagraphFont"/>
    <w:link w:val="ListParagraph"/>
    <w:uiPriority w:val="34"/>
    <w:locked/>
    <w:rsid w:val="00263A92"/>
  </w:style>
  <w:style w:type="paragraph" w:styleId="BodyText">
    <w:name w:val="Body Text"/>
    <w:basedOn w:val="Normal"/>
    <w:link w:val="BodyTextChar"/>
    <w:unhideWhenUsed/>
    <w:qFormat/>
    <w:rsid w:val="001F7E44"/>
    <w:pPr>
      <w:spacing w:after="240" w:line="240" w:lineRule="atLeast"/>
    </w:pPr>
    <w:rPr>
      <w:rFonts w:ascii="Georgia" w:eastAsiaTheme="minorHAnsi" w:hAnsi="Georgi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7E44"/>
    <w:rPr>
      <w:rFonts w:ascii="Georgia" w:eastAsiaTheme="minorHAnsi" w:hAnsi="Georgia"/>
      <w:sz w:val="20"/>
      <w:szCs w:val="20"/>
    </w:rPr>
  </w:style>
  <w:style w:type="paragraph" w:styleId="Revision">
    <w:name w:val="Revision"/>
    <w:hidden/>
    <w:uiPriority w:val="99"/>
    <w:semiHidden/>
    <w:rsid w:val="004465FF"/>
    <w:pPr>
      <w:spacing w:after="0" w:line="240" w:lineRule="auto"/>
    </w:pPr>
  </w:style>
  <w:style w:type="paragraph" w:customStyle="1" w:styleId="Normal2">
    <w:name w:val="Normal 2"/>
    <w:basedOn w:val="Normal"/>
    <w:link w:val="Normal2Char"/>
    <w:autoRedefine/>
    <w:qFormat/>
    <w:rsid w:val="00F56A21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F56A21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E3E2D950F34D71A1CC39783C59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9827-03F4-40B8-9BCF-DDF4D7156699}"/>
      </w:docPartPr>
      <w:docPartBody>
        <w:p w:rsidR="00F35C9E" w:rsidRDefault="007435BA" w:rsidP="007435BA">
          <w:pPr>
            <w:pStyle w:val="82E3E2D950F34D71A1CC39783C59D942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4E721793998429284852CEB39089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1CF7F-6A45-4D5B-80D8-EF971498A0D5}"/>
      </w:docPartPr>
      <w:docPartBody>
        <w:p w:rsidR="00F35C9E" w:rsidRDefault="007435BA" w:rsidP="007435BA">
          <w:pPr>
            <w:pStyle w:val="44E721793998429284852CEB39089A2A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05E33BCAB95A4EB5B48301DFF36B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531F-3EF4-460C-B83B-DB40F9DE043E}"/>
      </w:docPartPr>
      <w:docPartBody>
        <w:p w:rsidR="00F35C9E" w:rsidRDefault="007435BA" w:rsidP="007435BA">
          <w:pPr>
            <w:pStyle w:val="05E33BCAB95A4EB5B48301DFF36B7F0A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189C9A8213DA4FD9B20D89A150C9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55E0B-FEF6-42AD-AD95-B88B70E8D8B4}"/>
      </w:docPartPr>
      <w:docPartBody>
        <w:p w:rsidR="00F35C9E" w:rsidRDefault="007435BA" w:rsidP="007435BA">
          <w:pPr>
            <w:pStyle w:val="189C9A8213DA4FD9B20D89A150C96E59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50F28FA5520B426C855070FECC31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DE5C-65D2-4FD9-8287-83C61295205E}"/>
      </w:docPartPr>
      <w:docPartBody>
        <w:p w:rsidR="00F35C9E" w:rsidRDefault="007435BA" w:rsidP="007435BA">
          <w:pPr>
            <w:pStyle w:val="50F28FA5520B426C855070FECC31D749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B826098402674027ADE7F25296E45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0355-F199-4EEE-B54D-A3A182AA2BF1}"/>
      </w:docPartPr>
      <w:docPartBody>
        <w:p w:rsidR="00F35C9E" w:rsidRDefault="007435BA" w:rsidP="007435BA">
          <w:pPr>
            <w:pStyle w:val="B826098402674027ADE7F25296E4594B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265704364744C61A3839F3FF572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C97A7-1911-4278-9F5C-7904F8DC40F4}"/>
      </w:docPartPr>
      <w:docPartBody>
        <w:p w:rsidR="00F35C9E" w:rsidRDefault="007435BA" w:rsidP="007435BA">
          <w:pPr>
            <w:pStyle w:val="4265704364744C61A3839F3FF5727DAD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412C6"/>
    <w:rsid w:val="00085E5A"/>
    <w:rsid w:val="00090280"/>
    <w:rsid w:val="000C0C75"/>
    <w:rsid w:val="000C1996"/>
    <w:rsid w:val="001406DA"/>
    <w:rsid w:val="00152F2A"/>
    <w:rsid w:val="001538C1"/>
    <w:rsid w:val="00162524"/>
    <w:rsid w:val="0016348B"/>
    <w:rsid w:val="00182A50"/>
    <w:rsid w:val="00187AC5"/>
    <w:rsid w:val="00192A0D"/>
    <w:rsid w:val="00193B03"/>
    <w:rsid w:val="001C7AD4"/>
    <w:rsid w:val="001D6E08"/>
    <w:rsid w:val="002010D8"/>
    <w:rsid w:val="00313752"/>
    <w:rsid w:val="00356181"/>
    <w:rsid w:val="0036554E"/>
    <w:rsid w:val="003974F5"/>
    <w:rsid w:val="003A0C13"/>
    <w:rsid w:val="003A2981"/>
    <w:rsid w:val="003B3715"/>
    <w:rsid w:val="003D058C"/>
    <w:rsid w:val="003D131B"/>
    <w:rsid w:val="00411F6F"/>
    <w:rsid w:val="004267CD"/>
    <w:rsid w:val="0043405D"/>
    <w:rsid w:val="00454B33"/>
    <w:rsid w:val="004A0FB8"/>
    <w:rsid w:val="004D1931"/>
    <w:rsid w:val="004E2EAA"/>
    <w:rsid w:val="005032B8"/>
    <w:rsid w:val="005118B4"/>
    <w:rsid w:val="00517CB5"/>
    <w:rsid w:val="005229F1"/>
    <w:rsid w:val="005414A2"/>
    <w:rsid w:val="0059191B"/>
    <w:rsid w:val="005B0B78"/>
    <w:rsid w:val="005B1938"/>
    <w:rsid w:val="005B642C"/>
    <w:rsid w:val="005B773D"/>
    <w:rsid w:val="005C005B"/>
    <w:rsid w:val="005D4F61"/>
    <w:rsid w:val="006442B5"/>
    <w:rsid w:val="0067784A"/>
    <w:rsid w:val="00684B0D"/>
    <w:rsid w:val="006C06DA"/>
    <w:rsid w:val="006C2614"/>
    <w:rsid w:val="006E5376"/>
    <w:rsid w:val="006F0FB6"/>
    <w:rsid w:val="00704945"/>
    <w:rsid w:val="007257CC"/>
    <w:rsid w:val="0072747D"/>
    <w:rsid w:val="007435BA"/>
    <w:rsid w:val="007651E4"/>
    <w:rsid w:val="0078086D"/>
    <w:rsid w:val="00790816"/>
    <w:rsid w:val="00792EE6"/>
    <w:rsid w:val="007A4C72"/>
    <w:rsid w:val="007A7236"/>
    <w:rsid w:val="00806748"/>
    <w:rsid w:val="00810EF1"/>
    <w:rsid w:val="00826238"/>
    <w:rsid w:val="008304DE"/>
    <w:rsid w:val="008456C1"/>
    <w:rsid w:val="008976B4"/>
    <w:rsid w:val="008A0DD3"/>
    <w:rsid w:val="008B1B14"/>
    <w:rsid w:val="008C093F"/>
    <w:rsid w:val="008C6F7A"/>
    <w:rsid w:val="008E0CC5"/>
    <w:rsid w:val="008E3EC7"/>
    <w:rsid w:val="008F7A56"/>
    <w:rsid w:val="00905DB8"/>
    <w:rsid w:val="00926063"/>
    <w:rsid w:val="00970917"/>
    <w:rsid w:val="0099055E"/>
    <w:rsid w:val="009A0323"/>
    <w:rsid w:val="009D10DE"/>
    <w:rsid w:val="009E7AA9"/>
    <w:rsid w:val="009F7EFC"/>
    <w:rsid w:val="00A042A7"/>
    <w:rsid w:val="00A1430D"/>
    <w:rsid w:val="00A60BF9"/>
    <w:rsid w:val="00A67880"/>
    <w:rsid w:val="00A70BFB"/>
    <w:rsid w:val="00A73904"/>
    <w:rsid w:val="00AD4013"/>
    <w:rsid w:val="00AF66DE"/>
    <w:rsid w:val="00B1139C"/>
    <w:rsid w:val="00B1371B"/>
    <w:rsid w:val="00B176FB"/>
    <w:rsid w:val="00BB15CF"/>
    <w:rsid w:val="00BC4F3A"/>
    <w:rsid w:val="00BC6B60"/>
    <w:rsid w:val="00BD6868"/>
    <w:rsid w:val="00C07A85"/>
    <w:rsid w:val="00C45CA3"/>
    <w:rsid w:val="00C62EB2"/>
    <w:rsid w:val="00C75A07"/>
    <w:rsid w:val="00CB3E87"/>
    <w:rsid w:val="00CC4D5A"/>
    <w:rsid w:val="00CF72C7"/>
    <w:rsid w:val="00D019B8"/>
    <w:rsid w:val="00D20161"/>
    <w:rsid w:val="00D218EF"/>
    <w:rsid w:val="00D45D7E"/>
    <w:rsid w:val="00D75C65"/>
    <w:rsid w:val="00D90426"/>
    <w:rsid w:val="00D97DEB"/>
    <w:rsid w:val="00DB7813"/>
    <w:rsid w:val="00DC0CF1"/>
    <w:rsid w:val="00DC0D64"/>
    <w:rsid w:val="00DC4ED7"/>
    <w:rsid w:val="00DD303D"/>
    <w:rsid w:val="00E51ABA"/>
    <w:rsid w:val="00E90B48"/>
    <w:rsid w:val="00E93CBE"/>
    <w:rsid w:val="00E93E13"/>
    <w:rsid w:val="00EB1656"/>
    <w:rsid w:val="00ED3ED4"/>
    <w:rsid w:val="00F10453"/>
    <w:rsid w:val="00F350DA"/>
    <w:rsid w:val="00F35C9E"/>
    <w:rsid w:val="00F55064"/>
    <w:rsid w:val="00F61EDA"/>
    <w:rsid w:val="00F7081A"/>
    <w:rsid w:val="00F74B6F"/>
    <w:rsid w:val="00FB7754"/>
    <w:rsid w:val="00FD06A1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71B"/>
  </w:style>
  <w:style w:type="paragraph" w:customStyle="1" w:styleId="82E3E2D950F34D71A1CC39783C59D942">
    <w:name w:val="82E3E2D950F34D71A1CC39783C59D942"/>
    <w:rsid w:val="007435BA"/>
    <w:rPr>
      <w:lang w:eastAsia="en-US"/>
    </w:rPr>
  </w:style>
  <w:style w:type="paragraph" w:customStyle="1" w:styleId="44E721793998429284852CEB39089A2A">
    <w:name w:val="44E721793998429284852CEB39089A2A"/>
    <w:rsid w:val="007435BA"/>
    <w:rPr>
      <w:lang w:eastAsia="en-US"/>
    </w:rPr>
  </w:style>
  <w:style w:type="paragraph" w:customStyle="1" w:styleId="05E33BCAB95A4EB5B48301DFF36B7F0A">
    <w:name w:val="05E33BCAB95A4EB5B48301DFF36B7F0A"/>
    <w:rsid w:val="007435BA"/>
    <w:rPr>
      <w:lang w:eastAsia="en-US"/>
    </w:rPr>
  </w:style>
  <w:style w:type="paragraph" w:customStyle="1" w:styleId="189C9A8213DA4FD9B20D89A150C96E59">
    <w:name w:val="189C9A8213DA4FD9B20D89A150C96E59"/>
    <w:rsid w:val="007435BA"/>
    <w:rPr>
      <w:lang w:eastAsia="en-US"/>
    </w:rPr>
  </w:style>
  <w:style w:type="paragraph" w:customStyle="1" w:styleId="50F28FA5520B426C855070FECC31D749">
    <w:name w:val="50F28FA5520B426C855070FECC31D749"/>
    <w:rsid w:val="007435BA"/>
    <w:rPr>
      <w:lang w:eastAsia="en-US"/>
    </w:rPr>
  </w:style>
  <w:style w:type="paragraph" w:customStyle="1" w:styleId="B826098402674027ADE7F25296E4594B">
    <w:name w:val="B826098402674027ADE7F25296E4594B"/>
    <w:rsid w:val="007435BA"/>
    <w:rPr>
      <w:lang w:eastAsia="en-US"/>
    </w:rPr>
  </w:style>
  <w:style w:type="paragraph" w:customStyle="1" w:styleId="4265704364744C61A3839F3FF5727DAD">
    <w:name w:val="4265704364744C61A3839F3FF5727DAD"/>
    <w:rsid w:val="007435BA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997A-CF5D-45E5-A64F-D535D80CB2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F76ABD-4A86-45ED-BBAD-6EBA9932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1688</Words>
  <Characters>9626</Characters>
  <Application>Microsoft Office Word</Application>
  <DocSecurity>0</DocSecurity>
  <Lines>80</Lines>
  <Paragraphs>22</Paragraphs>
  <ScaleCrop>false</ScaleCrop>
  <Company/>
  <LinksUpToDate>false</LinksUpToDate>
  <CharactersWithSpaces>11292</CharactersWithSpaces>
  <SharedDoc>false</SharedDoc>
  <HLinks>
    <vt:vector size="72" baseType="variant">
      <vt:variant>
        <vt:i4>7798797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الالتزام</vt:lpwstr>
      </vt:variant>
      <vt:variant>
        <vt:i4>7798797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الالتزام</vt:lpwstr>
      </vt:variant>
      <vt:variant>
        <vt:i4>6946921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_الأدوار_والمسؤوليات</vt:lpwstr>
      </vt:variant>
      <vt:variant>
        <vt:i4>100795909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_بنود_السياسة</vt:lpwstr>
      </vt:variant>
      <vt:variant>
        <vt:i4>104857691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_نطاق_العمل_وقابلية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_Toc110245548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_Toc110245547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_Toc110245546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_Toc110245545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_Toc110245544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_Toc110245543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_Toc110245542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2023-10-11T05:28:00Z</dcterms:created>
  <dcterms:modified xsi:type="dcterms:W3CDTF">2023-10-11T05:28:00Z</dcterms:modified>
</cp:coreProperties>
</file>