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FC91" w14:textId="028F5E18" w:rsidR="00146830" w:rsidRPr="00803A03" w:rsidRDefault="00146830" w:rsidP="00661B52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803A03">
        <w:rPr>
          <w:rFonts w:ascii="Arial" w:hAnsi="Arial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1E2D94" wp14:editId="2B0A764A">
                <wp:simplePos x="0" y="0"/>
                <wp:positionH relativeFrom="column">
                  <wp:posOffset>-413359</wp:posOffset>
                </wp:positionH>
                <wp:positionV relativeFrom="paragraph">
                  <wp:posOffset>-413359</wp:posOffset>
                </wp:positionV>
                <wp:extent cx="2667000" cy="551145"/>
                <wp:effectExtent l="0" t="0" r="1270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5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8A04" w14:textId="51A986C9" w:rsidR="00812EF4" w:rsidRPr="00DC01FF" w:rsidRDefault="00812EF4" w:rsidP="0059334C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4D5EB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4D5EB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4D5EB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ويجب إزالة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ن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بعد إجراء التعديلات.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</w:p>
                          <w:p w14:paraId="79B7DC8D" w14:textId="67355952" w:rsidR="00812EF4" w:rsidRPr="0059334C" w:rsidRDefault="00812EF4" w:rsidP="00143E04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4A87C9CC" w14:textId="75BD4974" w:rsidR="00812EF4" w:rsidRPr="004D5EB1" w:rsidRDefault="00812EF4" w:rsidP="007810D1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  <w:p w14:paraId="56556AF4" w14:textId="77777777" w:rsidR="00812EF4" w:rsidRPr="0043361E" w:rsidRDefault="00812EF4" w:rsidP="00146830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E2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55pt;margin-top:-32.55pt;width:210pt;height:4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" strokecolor="red">
                <v:textbox>
                  <w:txbxContent>
                    <w:p w14:paraId="04B08A04" w14:textId="51A986C9" w:rsidR="00812EF4" w:rsidRPr="00DC01FF" w:rsidRDefault="00812EF4" w:rsidP="0059334C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4D5EB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4D5EB1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4D5EB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ويجب إزالة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ن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بعد إجراء التعديلات.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</w:p>
                    <w:p w14:paraId="79B7DC8D" w14:textId="67355952" w:rsidR="00812EF4" w:rsidRPr="0059334C" w:rsidRDefault="00812EF4" w:rsidP="00143E04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4A87C9CC" w14:textId="75BD4974" w:rsidR="00812EF4" w:rsidRPr="004D5EB1" w:rsidRDefault="00812EF4" w:rsidP="007810D1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</w:pPr>
                    </w:p>
                    <w:p w14:paraId="56556AF4" w14:textId="77777777" w:rsidR="00812EF4" w:rsidRPr="0043361E" w:rsidRDefault="00812EF4" w:rsidP="00146830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E99" w:rsidRPr="00803A03">
        <w:rPr>
          <w:rFonts w:ascii="Arial" w:hAnsi="Arial" w:cs="Arial"/>
          <w:color w:val="00B8AD" w:themeColor="text2"/>
          <w:sz w:val="56"/>
          <w:szCs w:val="56"/>
        </w:rPr>
        <w:t xml:space="preserve"> </w:t>
      </w:r>
    </w:p>
    <w:p w14:paraId="394C379B" w14:textId="258CDE40" w:rsidR="009B5D1D" w:rsidRPr="00803A03" w:rsidRDefault="007F3CC3" w:rsidP="00146830">
      <w:pPr>
        <w:rPr>
          <w:rFonts w:ascii="Arial" w:hAnsi="Arial" w:cs="Arial"/>
          <w:color w:val="00B8AD" w:themeColor="text2"/>
          <w:sz w:val="56"/>
          <w:szCs w:val="56"/>
        </w:rPr>
      </w:pPr>
      <w:r w:rsidRPr="00803A03">
        <w:rPr>
          <w:rFonts w:ascii="Arial" w:hAnsi="Arial" w:cs="Arial"/>
          <w:color w:val="00B8AD" w:themeColor="text2"/>
          <w:sz w:val="56"/>
          <w:szCs w:val="56"/>
        </w:rPr>
        <w:t xml:space="preserve"> </w:t>
      </w:r>
    </w:p>
    <w:p w14:paraId="4C8E522D" w14:textId="77777777" w:rsidR="009B5D1D" w:rsidRPr="00803A03" w:rsidRDefault="009B5D1D" w:rsidP="00146830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61B3739E" w14:textId="6AC29531" w:rsidR="00146830" w:rsidRPr="00803A03" w:rsidRDefault="009B5D1D" w:rsidP="00146830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803A0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E26034" wp14:editId="4B268F9D">
                <wp:simplePos x="0" y="0"/>
                <wp:positionH relativeFrom="margin">
                  <wp:posOffset>3673475</wp:posOffset>
                </wp:positionH>
                <wp:positionV relativeFrom="paragraph">
                  <wp:posOffset>1206077</wp:posOffset>
                </wp:positionV>
                <wp:extent cx="2016000" cy="273600"/>
                <wp:effectExtent l="0" t="0" r="1651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4579" w14:textId="77777777" w:rsidR="00812EF4" w:rsidRDefault="00812EF4" w:rsidP="009B5D1D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شعار الجهة بالضغط على الصورة الموضحة. </w:t>
                            </w:r>
                          </w:p>
                          <w:p w14:paraId="5945EDD9" w14:textId="77777777" w:rsidR="00812EF4" w:rsidRPr="0043361E" w:rsidRDefault="00812EF4" w:rsidP="009B5D1D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6034" id="_x0000_s1027" type="#_x0000_t202" style="position:absolute;left:0;text-align:left;margin-left:289.25pt;margin-top:94.95pt;width:158.75pt;height:21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" strokecolor="red">
                <v:textbox>
                  <w:txbxContent>
                    <w:p w14:paraId="26104579" w14:textId="77777777" w:rsidR="00812EF4" w:rsidRDefault="00812EF4" w:rsidP="009B5D1D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أدخل شعار الجهة بالضغط على الصورة الموضحة. </w:t>
                      </w:r>
                    </w:p>
                    <w:p w14:paraId="5945EDD9" w14:textId="77777777" w:rsidR="00812EF4" w:rsidRPr="0043361E" w:rsidRDefault="00812EF4" w:rsidP="009B5D1D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-1209561630"/>
          <w:showingPlcHdr/>
          <w:picture/>
        </w:sdtPr>
        <w:sdtEndPr/>
        <w:sdtContent>
          <w:r w:rsidR="00146830" w:rsidRPr="00803A03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2FDBB02D" wp14:editId="1A028ABD">
                <wp:extent cx="1524000" cy="1524000"/>
                <wp:effectExtent l="0" t="0" r="0" b="0"/>
                <wp:docPr id="2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67647E" w14:textId="77777777" w:rsidR="00146830" w:rsidRPr="00803A03" w:rsidRDefault="00146830" w:rsidP="00146830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07E7DD4D" w14:textId="467E4C33" w:rsidR="00146830" w:rsidRPr="00803A03" w:rsidRDefault="00146830" w:rsidP="001109D5">
      <w:pPr>
        <w:bidi/>
        <w:jc w:val="center"/>
        <w:rPr>
          <w:rFonts w:ascii="Arial" w:hAnsi="Arial" w:cs="Arial"/>
        </w:rPr>
      </w:pPr>
      <w:r w:rsidRPr="00803A03">
        <w:rPr>
          <w:rFonts w:ascii="Arial" w:hAnsi="Arial" w:cs="Arial"/>
          <w:color w:val="2D3982"/>
          <w:sz w:val="60"/>
          <w:szCs w:val="60"/>
          <w:rtl/>
        </w:rPr>
        <w:t xml:space="preserve">نموذج </w:t>
      </w:r>
      <w:r w:rsidR="001109D5" w:rsidRPr="00803A03">
        <w:rPr>
          <w:rFonts w:ascii="Arial" w:hAnsi="Arial" w:cs="Arial"/>
          <w:color w:val="2D3982"/>
          <w:sz w:val="60"/>
          <w:szCs w:val="60"/>
          <w:rtl/>
        </w:rPr>
        <w:t>سياسة</w:t>
      </w:r>
      <w:r w:rsidR="001F5C0E" w:rsidRPr="00803A03">
        <w:rPr>
          <w:rFonts w:ascii="Arial" w:hAnsi="Arial" w:cs="Arial"/>
          <w:color w:val="2D3982"/>
          <w:sz w:val="60"/>
          <w:szCs w:val="60"/>
          <w:rtl/>
        </w:rPr>
        <w:t xml:space="preserve"> الأمن السيبراني ضمن استمرارية الأعمال</w:t>
      </w:r>
    </w:p>
    <w:p w14:paraId="10EF8AFE" w14:textId="192F0F58" w:rsidR="009F178E" w:rsidRDefault="009F178E" w:rsidP="000B55A4">
      <w:pPr>
        <w:jc w:val="both"/>
        <w:rPr>
          <w:rFonts w:ascii="Arial" w:hAnsi="Arial" w:cs="Arial"/>
          <w:color w:val="2D3982"/>
          <w:sz w:val="60"/>
          <w:szCs w:val="60"/>
        </w:rPr>
      </w:pPr>
    </w:p>
    <w:p w14:paraId="3D6C516D" w14:textId="77777777" w:rsidR="0042702C" w:rsidRPr="00803A03" w:rsidRDefault="0042702C" w:rsidP="000B55A4">
      <w:pPr>
        <w:jc w:val="both"/>
        <w:rPr>
          <w:rFonts w:ascii="Arial" w:hAnsi="Arial" w:cs="Arial"/>
          <w:color w:val="2D3982"/>
          <w:sz w:val="60"/>
          <w:szCs w:val="60"/>
          <w:rtl/>
        </w:rPr>
      </w:pPr>
    </w:p>
    <w:p w14:paraId="50B3FAE1" w14:textId="44A5267F" w:rsidR="009F178E" w:rsidRPr="00803A03" w:rsidRDefault="00444190" w:rsidP="009F178E">
      <w:pPr>
        <w:jc w:val="both"/>
        <w:rPr>
          <w:rFonts w:ascii="Arial" w:hAnsi="Arial" w:cs="Arial"/>
        </w:rPr>
      </w:pPr>
      <w:r w:rsidRPr="00803A03">
        <w:rPr>
          <w:rFonts w:ascii="Arial" w:hAnsi="Arial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EBB1271" wp14:editId="360BDA31">
                <wp:simplePos x="0" y="0"/>
                <wp:positionH relativeFrom="column">
                  <wp:posOffset>-76733</wp:posOffset>
                </wp:positionH>
                <wp:positionV relativeFrom="paragraph">
                  <wp:posOffset>162942</wp:posOffset>
                </wp:positionV>
                <wp:extent cx="2232660" cy="1617785"/>
                <wp:effectExtent l="0" t="0" r="15240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61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5885" w14:textId="77777777" w:rsidR="00812EF4" w:rsidRPr="006D246B" w:rsidRDefault="00812EF4" w:rsidP="009F178E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6D246B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1F9DA436" w14:textId="77777777" w:rsidR="00812EF4" w:rsidRPr="006D246B" w:rsidRDefault="00812EF4" w:rsidP="000B55A4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في الوقت نفسه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DB16070" w14:textId="77777777" w:rsidR="00812EF4" w:rsidRPr="006D246B" w:rsidRDefault="00812EF4" w:rsidP="000B55A4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"&lt;الجهة&gt;" في مربع البحث عن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8CDAB11" w14:textId="77777777" w:rsidR="00812EF4" w:rsidRPr="006D246B" w:rsidRDefault="00812EF4" w:rsidP="000B55A4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52860C0" w14:textId="77777777" w:rsidR="00812EF4" w:rsidRPr="006D246B" w:rsidRDefault="00812EF4" w:rsidP="000B55A4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9147AB9" w14:textId="77777777" w:rsidR="00812EF4" w:rsidRPr="006D246B" w:rsidRDefault="00812EF4" w:rsidP="000B55A4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41B4BDEF" w14:textId="77777777" w:rsidR="00812EF4" w:rsidRPr="006D246B" w:rsidRDefault="00812EF4" w:rsidP="000B55A4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  <w:p w14:paraId="4DE7528A" w14:textId="77777777" w:rsidR="00812EF4" w:rsidRPr="00C9112C" w:rsidRDefault="00812EF4" w:rsidP="009F178E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1271" id="_x0000_s1028" type="#_x0000_t202" style="position:absolute;left:0;text-align:left;margin-left:-6.05pt;margin-top:12.85pt;width:175.8pt;height:127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" strokecolor="red">
                <v:textbox>
                  <w:txbxContent>
                    <w:p w14:paraId="25B15885" w14:textId="77777777" w:rsidR="00812EF4" w:rsidRPr="006D246B" w:rsidRDefault="00812EF4" w:rsidP="009F178E">
                      <w:pPr>
                        <w:bidi/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6D246B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&lt;اسم الجهة&gt;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 وللقيام بذلك، اتبع الخطوات التالية:</w:t>
                      </w:r>
                    </w:p>
                    <w:p w14:paraId="1F9DA436" w14:textId="77777777" w:rsidR="00812EF4" w:rsidRPr="006D246B" w:rsidRDefault="00812EF4" w:rsidP="000B55A4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Ctrl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و"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H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في الوقت نفسه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7DB16070" w14:textId="77777777" w:rsidR="00812EF4" w:rsidRPr="006D246B" w:rsidRDefault="00812EF4" w:rsidP="000B55A4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"&lt;الجهة&gt;" في مربع البحث عن النص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18CDAB11" w14:textId="77777777" w:rsidR="00812EF4" w:rsidRPr="006D246B" w:rsidRDefault="00812EF4" w:rsidP="000B55A4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252860C0" w14:textId="77777777" w:rsidR="00812EF4" w:rsidRPr="006D246B" w:rsidRDefault="00812EF4" w:rsidP="000B55A4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Match case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19147AB9" w14:textId="77777777" w:rsidR="00812EF4" w:rsidRPr="006D246B" w:rsidRDefault="00812EF4" w:rsidP="000B55A4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الكل".</w:t>
                      </w:r>
                    </w:p>
                    <w:p w14:paraId="41B4BDEF" w14:textId="77777777" w:rsidR="00812EF4" w:rsidRPr="006D246B" w:rsidRDefault="00812EF4" w:rsidP="000B55A4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  <w:p w14:paraId="4DE7528A" w14:textId="77777777" w:rsidR="00812EF4" w:rsidRPr="00C9112C" w:rsidRDefault="00812EF4" w:rsidP="009F178E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779"/>
      </w:tblGrid>
      <w:tr w:rsidR="00D7615C" w:rsidRPr="00803A03" w14:paraId="651AD8D6" w14:textId="77777777" w:rsidTr="000B55A4">
        <w:trPr>
          <w:trHeight w:val="765"/>
        </w:trPr>
        <w:tc>
          <w:tcPr>
            <w:tcW w:w="4728" w:type="dxa"/>
            <w:gridSpan w:val="2"/>
            <w:vAlign w:val="center"/>
          </w:tcPr>
          <w:p w14:paraId="68660F2E" w14:textId="5BB7D93F" w:rsidR="00D7615C" w:rsidRPr="00803A03" w:rsidRDefault="004A6EA3" w:rsidP="00812EF4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754742444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D7615C" w:rsidRPr="00803A03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2E61482E" w14:textId="77777777" w:rsidR="00D7615C" w:rsidRPr="00803A03" w:rsidRDefault="00D7615C" w:rsidP="000B55A4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</w:rPr>
            </w:pPr>
          </w:p>
        </w:tc>
      </w:tr>
      <w:tr w:rsidR="00D7615C" w:rsidRPr="00803A03" w14:paraId="2C476F80" w14:textId="77777777" w:rsidTr="000B55A4">
        <w:trPr>
          <w:trHeight w:val="288"/>
        </w:trPr>
        <w:tc>
          <w:tcPr>
            <w:tcW w:w="1949" w:type="dxa"/>
            <w:vAlign w:val="center"/>
            <w:hideMark/>
          </w:tcPr>
          <w:p w14:paraId="435B9B61" w14:textId="77777777" w:rsidR="00D7615C" w:rsidRPr="00803A03" w:rsidRDefault="00D7615C" w:rsidP="000B55A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803A03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79" w:type="dxa"/>
            <w:vAlign w:val="center"/>
            <w:hideMark/>
          </w:tcPr>
          <w:p w14:paraId="2C64A62A" w14:textId="3D579C75" w:rsidR="00D7615C" w:rsidRPr="00803A03" w:rsidRDefault="004A6EA3" w:rsidP="000B55A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760491459"/>
                <w:placeholder>
                  <w:docPart w:val="53526509871544D2921C03906D77C91A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15C" w:rsidRPr="00803A0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</w:tr>
      <w:tr w:rsidR="00D7615C" w:rsidRPr="00803A03" w14:paraId="08799704" w14:textId="77777777" w:rsidTr="000B55A4">
        <w:trPr>
          <w:trHeight w:val="288"/>
        </w:trPr>
        <w:tc>
          <w:tcPr>
            <w:tcW w:w="1949" w:type="dxa"/>
            <w:vAlign w:val="center"/>
            <w:hideMark/>
          </w:tcPr>
          <w:p w14:paraId="752E9F48" w14:textId="77777777" w:rsidR="00D7615C" w:rsidRPr="00803A03" w:rsidRDefault="00D7615C" w:rsidP="000B55A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803A03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541284660"/>
            <w:placeholder>
              <w:docPart w:val="5022E03A816544E094E8355AE67FFCC4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18A18BB6" w14:textId="77777777" w:rsidR="00D7615C" w:rsidRPr="00803A03" w:rsidRDefault="00D7615C" w:rsidP="000B55A4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03A0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</w:tr>
      <w:tr w:rsidR="00D7615C" w:rsidRPr="00803A03" w14:paraId="19ED60E1" w14:textId="77777777" w:rsidTr="000B55A4">
        <w:trPr>
          <w:trHeight w:val="288"/>
        </w:trPr>
        <w:tc>
          <w:tcPr>
            <w:tcW w:w="1949" w:type="dxa"/>
            <w:vAlign w:val="center"/>
            <w:hideMark/>
          </w:tcPr>
          <w:p w14:paraId="68555D29" w14:textId="77777777" w:rsidR="00D7615C" w:rsidRPr="00803A03" w:rsidRDefault="00D7615C" w:rsidP="000B55A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803A03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852623776"/>
            <w:placeholder>
              <w:docPart w:val="767A5580319D4FC39C254D47E53B29FF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2DE3DEF6" w14:textId="77777777" w:rsidR="00D7615C" w:rsidRPr="00803A03" w:rsidRDefault="00D7615C" w:rsidP="000B55A4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03A0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</w:tr>
    </w:tbl>
    <w:p w14:paraId="0DC703A3" w14:textId="77777777" w:rsidR="009F178E" w:rsidRPr="00803A03" w:rsidRDefault="009F178E" w:rsidP="000B55A4">
      <w:pPr>
        <w:jc w:val="both"/>
        <w:rPr>
          <w:rFonts w:ascii="Arial" w:hAnsi="Arial" w:cs="Arial"/>
          <w:rtl/>
        </w:rPr>
      </w:pPr>
    </w:p>
    <w:p w14:paraId="26E34AE0" w14:textId="77777777" w:rsidR="009F178E" w:rsidRPr="00803A03" w:rsidRDefault="009F178E" w:rsidP="009F178E">
      <w:pPr>
        <w:spacing w:line="360" w:lineRule="auto"/>
        <w:jc w:val="both"/>
        <w:rPr>
          <w:rFonts w:ascii="Arial" w:eastAsia="DIN Next LT Arabic" w:hAnsi="Arial" w:cs="Arial"/>
          <w:lang w:eastAsia="ar"/>
        </w:rPr>
      </w:pPr>
    </w:p>
    <w:p w14:paraId="66D1D7DB" w14:textId="21E371E0" w:rsidR="009F178E" w:rsidRPr="00803A03" w:rsidRDefault="009F178E" w:rsidP="009F178E">
      <w:pPr>
        <w:spacing w:line="360" w:lineRule="auto"/>
        <w:jc w:val="both"/>
        <w:rPr>
          <w:rFonts w:ascii="Arial" w:eastAsia="DIN Next LT Arabic" w:hAnsi="Arial" w:cs="Arial"/>
          <w:lang w:eastAsia="ar"/>
        </w:rPr>
      </w:pPr>
    </w:p>
    <w:p w14:paraId="5193CF83" w14:textId="77777777" w:rsidR="004F0287" w:rsidRPr="00803A03" w:rsidRDefault="004F0287" w:rsidP="004F0287">
      <w:pPr>
        <w:jc w:val="right"/>
        <w:rPr>
          <w:rFonts w:ascii="Arial" w:eastAsia="Arial" w:hAnsi="Arial" w:cs="Arial"/>
          <w:color w:val="2B3B82" w:themeColor="text1"/>
          <w:sz w:val="40"/>
          <w:szCs w:val="40"/>
        </w:rPr>
      </w:pPr>
      <w:r w:rsidRPr="00803A03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2E8CB27A" w14:textId="77777777" w:rsidR="004F0287" w:rsidRPr="00803A03" w:rsidRDefault="004F0287" w:rsidP="004F0287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803A03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803A03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803A03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66A7BCA6" w14:textId="77777777" w:rsidR="004F0287" w:rsidRPr="00803A03" w:rsidRDefault="004F0287" w:rsidP="004F0287">
      <w:pPr>
        <w:rPr>
          <w:rFonts w:ascii="Arial" w:hAnsi="Arial" w:cs="Arial"/>
          <w:color w:val="2D3982"/>
          <w:sz w:val="40"/>
          <w:szCs w:val="40"/>
          <w:rtl/>
        </w:rPr>
      </w:pPr>
      <w:r w:rsidRPr="00803A03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4BFD0D56" w14:textId="77777777" w:rsidR="004F0287" w:rsidRPr="00803A03" w:rsidRDefault="004F0287" w:rsidP="004F0287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803A03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4F0287" w:rsidRPr="00803A03" w14:paraId="0187C0B1" w14:textId="77777777" w:rsidTr="00B86F3E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5F57EB3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60A666D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80855CB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2CFF954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F9CE847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4F0287" w:rsidRPr="00803A03" w14:paraId="135BC3CB" w14:textId="77777777" w:rsidTr="00B86F3E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FF7F20F" w14:textId="77777777" w:rsidR="004F0287" w:rsidRPr="0051369A" w:rsidRDefault="004A6EA3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F0287" w:rsidRPr="0051369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60E0649" w14:textId="77777777" w:rsidR="004F0287" w:rsidRPr="0051369A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51369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31405D9" w14:textId="77777777" w:rsidR="004F0287" w:rsidRPr="0051369A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51369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2311BE5" w14:textId="77777777" w:rsidR="004F0287" w:rsidRPr="0051369A" w:rsidRDefault="004F0287" w:rsidP="00B86F3E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1369A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107CD4D" w14:textId="77777777" w:rsidR="004F0287" w:rsidRPr="0051369A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51369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4F0287" w:rsidRPr="00803A03" w14:paraId="68D4213F" w14:textId="77777777" w:rsidTr="00B86F3E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272EB6F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DBECD00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BCB6460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4D67584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2671D1A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D0C4D92" w14:textId="77777777" w:rsidR="004F0287" w:rsidRPr="00803A03" w:rsidRDefault="004F0287" w:rsidP="004F0287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4C08B228" w14:textId="77777777" w:rsidR="004F0287" w:rsidRPr="00803A03" w:rsidRDefault="004F0287" w:rsidP="004F0287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803A03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4F0287" w:rsidRPr="00803A03" w14:paraId="0841B576" w14:textId="77777777" w:rsidTr="00B86F3E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4A77363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702620D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1785255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FFB56E8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4F0287" w:rsidRPr="00803A03" w14:paraId="6DEEB17B" w14:textId="77777777" w:rsidTr="00B86F3E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BDB25AA" w14:textId="77777777" w:rsidR="004F0287" w:rsidRPr="0051369A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51369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140D4A3" w14:textId="77777777" w:rsidR="004F0287" w:rsidRPr="0051369A" w:rsidRDefault="004F0287" w:rsidP="00B86F3E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1369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F2A1794" w14:textId="77777777" w:rsidR="004F0287" w:rsidRPr="0051369A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51369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CD7629A" w14:textId="77777777" w:rsidR="004F0287" w:rsidRPr="0051369A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51369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4F0287" w:rsidRPr="00803A03" w14:paraId="79B4DD4C" w14:textId="77777777" w:rsidTr="00B86F3E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91BA3C1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4662EDB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F205841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6E6A782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2A9A99DB" w14:textId="77777777" w:rsidR="004F0287" w:rsidRPr="00803A03" w:rsidRDefault="004F0287" w:rsidP="004F0287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080D3A1B" w14:textId="77777777" w:rsidR="004F0287" w:rsidRPr="00803A03" w:rsidRDefault="004F0287" w:rsidP="004F0287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803A03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4F0287" w:rsidRPr="00803A03" w14:paraId="2B0B20D9" w14:textId="77777777" w:rsidTr="00B86F3E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E7AE596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BC6AC25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FC6DCA3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03A0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4F0287" w:rsidRPr="00803A03" w14:paraId="34173076" w14:textId="77777777" w:rsidTr="00B86F3E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4F7F12F" w14:textId="77777777" w:rsidR="004F0287" w:rsidRPr="0051369A" w:rsidRDefault="004F0287" w:rsidP="00B86F3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51369A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6EC7570" w14:textId="77777777" w:rsidR="004F0287" w:rsidRPr="0051369A" w:rsidRDefault="004F0287" w:rsidP="00B86F3E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1369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862099B" w14:textId="77777777" w:rsidR="004F0287" w:rsidRPr="0051369A" w:rsidRDefault="004F0287" w:rsidP="00B86F3E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1369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4F0287" w:rsidRPr="00803A03" w14:paraId="44DF4F19" w14:textId="77777777" w:rsidTr="00B86F3E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8AAFEB3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2F9FF14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BBB8B63" w14:textId="77777777" w:rsidR="004F0287" w:rsidRPr="00803A03" w:rsidRDefault="004F0287" w:rsidP="00B86F3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45EA4EC5" w14:textId="77777777" w:rsidR="004F0287" w:rsidRPr="00803A03" w:rsidRDefault="004F0287" w:rsidP="004F0287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3D786544" w14:textId="14B36A6F" w:rsidR="004F0287" w:rsidRPr="00803A03" w:rsidRDefault="004F0287">
      <w:pPr>
        <w:rPr>
          <w:rFonts w:ascii="Arial" w:hAnsi="Arial" w:cs="Arial"/>
        </w:rPr>
      </w:pPr>
      <w:r w:rsidRPr="00803A03">
        <w:rPr>
          <w:rFonts w:ascii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2B3B82" w:themeColor="text1"/>
          <w:sz w:val="21"/>
          <w:szCs w:val="21"/>
          <w:rtl/>
          <w:lang w:val="en-GB"/>
        </w:rPr>
        <w:id w:val="637913908"/>
        <w:docPartObj>
          <w:docPartGallery w:val="Table of Contents"/>
          <w:docPartUnique/>
        </w:docPartObj>
      </w:sdtPr>
      <w:sdtEndPr>
        <w:rPr>
          <w:rStyle w:val="Hyperlink"/>
          <w:rFonts w:eastAsiaTheme="minorEastAsia"/>
          <w:caps/>
          <w:noProof/>
          <w:color w:val="0000FF"/>
          <w:u w:val="single"/>
          <w:lang w:val="en-US"/>
        </w:rPr>
      </w:sdtEndPr>
      <w:sdtContent>
        <w:p w14:paraId="430BC4D7" w14:textId="0323C673" w:rsidR="00686091" w:rsidRPr="00803A03" w:rsidRDefault="00686091" w:rsidP="000B55A4">
          <w:pPr>
            <w:pStyle w:val="TOCHeading"/>
            <w:bidi/>
            <w:spacing w:before="120" w:after="120" w:line="276" w:lineRule="auto"/>
            <w:rPr>
              <w:rFonts w:ascii="Arial" w:eastAsia="DIN NEXT™ ARABIC REGULAR" w:hAnsi="Arial" w:cs="Arial"/>
              <w:color w:val="2B3B82" w:themeColor="text1"/>
              <w:lang w:val="en-GB"/>
            </w:rPr>
          </w:pPr>
          <w:r w:rsidRPr="00803A03">
            <w:rPr>
              <w:rFonts w:ascii="Arial" w:eastAsia="DIN NEXT™ ARABIC REGULAR" w:hAnsi="Arial" w:cs="Arial"/>
              <w:color w:val="2B3B82" w:themeColor="text1"/>
              <w:rtl/>
              <w:lang w:val="en-GB"/>
            </w:rPr>
            <w:t>قائمة المحتويات</w:t>
          </w:r>
        </w:p>
        <w:p w14:paraId="710569C5" w14:textId="30BF5796" w:rsidR="000B55A4" w:rsidRPr="0051369A" w:rsidRDefault="00686091">
          <w:pPr>
            <w:pStyle w:val="TOC1"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r w:rsidRPr="00803A03">
            <w:rPr>
              <w:rStyle w:val="Hyperlink"/>
              <w:rFonts w:ascii="Arial" w:hAnsi="Arial" w:cs="Arial"/>
              <w:caps/>
              <w:sz w:val="26"/>
              <w:szCs w:val="26"/>
              <w:rtl/>
            </w:rPr>
            <w:fldChar w:fldCharType="begin"/>
          </w:r>
          <w:r w:rsidRPr="00803A03">
            <w:rPr>
              <w:rStyle w:val="Hyperlink"/>
              <w:rFonts w:ascii="Arial" w:hAnsi="Arial" w:cs="Arial"/>
              <w:caps/>
              <w:noProof/>
              <w:sz w:val="26"/>
              <w:szCs w:val="26"/>
            </w:rPr>
            <w:instrText xml:space="preserve"> TOC \o "1-3" \h \z \u </w:instrText>
          </w:r>
          <w:r w:rsidRPr="00803A03">
            <w:rPr>
              <w:rStyle w:val="Hyperlink"/>
              <w:rFonts w:ascii="Arial" w:hAnsi="Arial" w:cs="Arial"/>
              <w:caps/>
              <w:sz w:val="26"/>
              <w:szCs w:val="26"/>
              <w:rtl/>
            </w:rPr>
            <w:fldChar w:fldCharType="separate"/>
          </w:r>
          <w:hyperlink w:anchor="_Toc129613702" w:history="1"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الغرض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Toc129613702 \h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F795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77B7AE96" w14:textId="46291B81" w:rsidR="000B55A4" w:rsidRPr="0051369A" w:rsidRDefault="004A6EA3">
          <w:pPr>
            <w:pStyle w:val="TOC1"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29613703" w:history="1"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نطاق العمل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Toc129613703 \h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F795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5CB1B2CB" w14:textId="4F43C6AF" w:rsidR="000B55A4" w:rsidRPr="0051369A" w:rsidRDefault="004A6EA3">
          <w:pPr>
            <w:pStyle w:val="TOC1"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29613704" w:history="1"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بنود السياسة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Toc129613704 \h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F795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2824EACB" w14:textId="4725B2EB" w:rsidR="000B55A4" w:rsidRPr="0051369A" w:rsidRDefault="004A6EA3">
          <w:pPr>
            <w:pStyle w:val="TOC1"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29613705" w:history="1"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الأدوار والمسؤوليات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Toc129613705 \h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F795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5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2B502771" w14:textId="1C39621F" w:rsidR="000B55A4" w:rsidRPr="0051369A" w:rsidRDefault="004A6EA3">
          <w:pPr>
            <w:pStyle w:val="TOC1"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29613706" w:history="1"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التحديث والمراجعة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Toc129613706 \h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F795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5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D05EEA5" w14:textId="28CE443F" w:rsidR="000B55A4" w:rsidRPr="0051369A" w:rsidRDefault="004A6EA3">
          <w:pPr>
            <w:pStyle w:val="TOC1"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</w:rPr>
          </w:pPr>
          <w:hyperlink w:anchor="_Toc129613707" w:history="1"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الالتزام</w:t>
            </w:r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="000B55A4" w:rsidRPr="0051369A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بالسياسة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Toc129613707 \h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F795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0B55A4" w:rsidRPr="0051369A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6646E211" w14:textId="27A10C8E" w:rsidR="00686091" w:rsidRPr="00803A03" w:rsidRDefault="00686091" w:rsidP="000B55A4">
          <w:pPr>
            <w:pStyle w:val="TOC1"/>
            <w:rPr>
              <w:rStyle w:val="Hyperlink"/>
              <w:rFonts w:ascii="Arial" w:hAnsi="Arial" w:cs="Arial"/>
              <w:color w:val="auto"/>
              <w:sz w:val="24"/>
              <w:u w:val="none"/>
            </w:rPr>
          </w:pPr>
          <w:r w:rsidRPr="00803A03">
            <w:rPr>
              <w:rStyle w:val="Hyperlink"/>
              <w:rFonts w:ascii="Arial" w:hAnsi="Arial" w:cs="Arial"/>
              <w:caps/>
              <w:sz w:val="26"/>
              <w:szCs w:val="26"/>
              <w:rtl/>
            </w:rPr>
            <w:fldChar w:fldCharType="end"/>
          </w:r>
        </w:p>
      </w:sdtContent>
    </w:sdt>
    <w:p w14:paraId="59DF4A2D" w14:textId="15AB3D6F" w:rsidR="009B5D1D" w:rsidRPr="00803A03" w:rsidRDefault="009B5D1D" w:rsidP="00C34EA1">
      <w:pPr>
        <w:rPr>
          <w:rFonts w:ascii="Arial" w:eastAsiaTheme="majorEastAsia" w:hAnsi="Arial" w:cs="Arial"/>
          <w:color w:val="15969D" w:themeColor="accent6" w:themeShade="BF"/>
          <w:sz w:val="26"/>
          <w:szCs w:val="26"/>
        </w:rPr>
      </w:pPr>
      <w:bookmarkStart w:id="0" w:name="الأهداف"/>
      <w:bookmarkStart w:id="1" w:name="_Toc534788596"/>
      <w:bookmarkStart w:id="2" w:name="_Toc534874562"/>
      <w:bookmarkStart w:id="3" w:name="_Toc534874721"/>
      <w:bookmarkStart w:id="4" w:name="_Toc1549897"/>
      <w:r w:rsidRPr="00803A03">
        <w:rPr>
          <w:rFonts w:ascii="Arial" w:hAnsi="Arial" w:cs="Arial"/>
          <w:sz w:val="26"/>
          <w:szCs w:val="26"/>
        </w:rPr>
        <w:br w:type="page"/>
      </w:r>
    </w:p>
    <w:p w14:paraId="15A23629" w14:textId="0EF2E703" w:rsidR="00C16C32" w:rsidRPr="00803A03" w:rsidRDefault="00F25CFE" w:rsidP="000B55A4">
      <w:pPr>
        <w:pStyle w:val="Heading1"/>
        <w:numPr>
          <w:ilvl w:val="0"/>
          <w:numId w:val="0"/>
        </w:numPr>
        <w:bidi/>
        <w:spacing w:before="480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5" w:name="_Toc129613702"/>
      <w:bookmarkEnd w:id="0"/>
      <w:bookmarkEnd w:id="1"/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lastRenderedPageBreak/>
        <w:t>الغرض</w:t>
      </w:r>
      <w:bookmarkEnd w:id="5"/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</w:t>
      </w:r>
      <w:bookmarkEnd w:id="2"/>
      <w:bookmarkEnd w:id="3"/>
      <w:bookmarkEnd w:id="4"/>
    </w:p>
    <w:p w14:paraId="5B3E8D5D" w14:textId="4E7C25F7" w:rsidR="004F0287" w:rsidRPr="00803A03" w:rsidRDefault="004F0287" w:rsidP="004F0287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الغرض من هذه السياسة هو تحديد متطلبات الأمن السيبراني المتعلقة ب</w:t>
      </w:r>
      <w:r w:rsidR="00606E9F" w:rsidRPr="00803A03">
        <w:rPr>
          <w:rFonts w:ascii="Arial" w:hAnsi="Arial" w:cs="Arial"/>
          <w:sz w:val="26"/>
          <w:szCs w:val="26"/>
          <w:rtl/>
          <w:lang w:eastAsia="ar"/>
        </w:rPr>
        <w:t xml:space="preserve">استمرارية الأعمال </w:t>
      </w:r>
      <w:r w:rsidR="007C4DD9" w:rsidRPr="00803A03">
        <w:rPr>
          <w:rFonts w:ascii="Arial" w:hAnsi="Arial" w:cs="Arial"/>
          <w:sz w:val="26"/>
          <w:szCs w:val="26"/>
          <w:rtl/>
          <w:lang w:eastAsia="ar"/>
        </w:rPr>
        <w:t xml:space="preserve">الخاصة </w:t>
      </w:r>
      <w:r w:rsidR="007C4DD9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7C4DD9"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C4DD9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لتقليل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المخاطر السيبرانية عليها وحمايتها من التهديدات الداخلية والخارجية</w:t>
      </w:r>
      <w:r w:rsidR="007839C0" w:rsidRPr="007839C0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839C0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7839C0"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 خلال التركيز على الأهداف الأساسية للحماية وهي: سرية المعلومات، وسلامتها، وتوافرها.</w:t>
      </w:r>
    </w:p>
    <w:p w14:paraId="1795067B" w14:textId="16CA136C" w:rsidR="006B2749" w:rsidRPr="00803A03" w:rsidRDefault="004F0287" w:rsidP="000B55A4">
      <w:pPr>
        <w:pStyle w:val="Normal2"/>
        <w:ind w:firstLine="693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803A03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7DD4DBFC" w14:textId="77777777" w:rsidR="004F0287" w:rsidRPr="00803A03" w:rsidRDefault="004A6EA3" w:rsidP="000B55A4">
      <w:pPr>
        <w:pStyle w:val="Heading1"/>
        <w:numPr>
          <w:ilvl w:val="0"/>
          <w:numId w:val="0"/>
        </w:numPr>
        <w:bidi/>
        <w:spacing w:before="480"/>
        <w:rPr>
          <w:rFonts w:ascii="Arial" w:hAnsi="Arial" w:cs="Arial"/>
          <w:color w:val="2B3B82" w:themeColor="text1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" w:history="1">
        <w:bookmarkStart w:id="6" w:name="_Toc117521988"/>
        <w:bookmarkStart w:id="7" w:name="_Toc129613703"/>
        <w:r w:rsidR="004F0287" w:rsidRPr="00803A03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نطاق العمل</w:t>
        </w:r>
        <w:bookmarkEnd w:id="6"/>
        <w:bookmarkEnd w:id="7"/>
        <w:r w:rsidR="004F0287" w:rsidRPr="00803A03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</w:t>
        </w:r>
      </w:hyperlink>
    </w:p>
    <w:p w14:paraId="40B656CB" w14:textId="65C01F8F" w:rsidR="008D297A" w:rsidRPr="0051369A" w:rsidRDefault="004F0287" w:rsidP="0042702C">
      <w:pPr>
        <w:bidi/>
        <w:spacing w:before="120" w:after="120" w:line="276" w:lineRule="auto"/>
        <w:ind w:left="-63" w:firstLine="810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تغطي</w:t>
      </w:r>
      <w:r w:rsidR="008F0E1C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هذه السياسة</w:t>
      </w:r>
      <w:r w:rsidR="002A522B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جميع الأصول المعلوماتية والتقنية </w:t>
      </w:r>
      <w:r w:rsidR="00B52B3E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812862"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103BE9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E22ED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تنطبق </w:t>
      </w:r>
      <w:r w:rsidR="000E22ED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جميع العاملين</w:t>
      </w:r>
      <w:r w:rsidR="00C34EA1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C4E3E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(الموظفين والمتعاقدين) </w:t>
      </w:r>
      <w:r w:rsidR="00C34EA1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34EA1"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E22ED" w:rsidRPr="0051369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bookmarkStart w:id="8" w:name="بنود"/>
    <w:p w14:paraId="07670AC6" w14:textId="573747D8" w:rsidR="00D776AD" w:rsidRPr="00803A03" w:rsidRDefault="00CE0CB8" w:rsidP="000B55A4">
      <w:pPr>
        <w:pStyle w:val="Heading1"/>
        <w:numPr>
          <w:ilvl w:val="0"/>
          <w:numId w:val="0"/>
        </w:numPr>
        <w:bidi/>
        <w:spacing w:before="480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begin"/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 xml:space="preserve">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lang w:eastAsia="ar"/>
        </w:rPr>
        <w:instrText xml:space="preserve">HYPERLINK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 xml:space="preserve"> \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lang w:eastAsia="ar"/>
        </w:rPr>
        <w:instrText xml:space="preserve">l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>"بنود" \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lang w:eastAsia="ar"/>
        </w:rPr>
        <w:instrText xml:space="preserve">o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 xml:space="preserve">"يهدف هذا القسم إلى تحديد جميع المتطلبات والضوابط الأساسية للسياسة؛ بناء على نتائج تقييم المخاطر، ومتطلبات الأعمال، والمتطلبات التنظيمية والتشريعية الخاصة بها."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separate"/>
      </w:r>
      <w:bookmarkStart w:id="9" w:name="_Toc129613704"/>
      <w:r w:rsidR="00686091"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ب</w:t>
      </w:r>
      <w:r w:rsidR="00107DF1"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نود</w:t>
      </w:r>
      <w:r w:rsidR="00686091"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السياسة</w:t>
      </w:r>
      <w:bookmarkEnd w:id="9"/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end"/>
      </w:r>
    </w:p>
    <w:bookmarkEnd w:id="8"/>
    <w:p w14:paraId="7ECC16EF" w14:textId="742266F3" w:rsidR="00973A54" w:rsidRPr="00803A03" w:rsidRDefault="00973A54" w:rsidP="000B4B36">
      <w:pPr>
        <w:pStyle w:val="ListParagraph"/>
        <w:numPr>
          <w:ilvl w:val="0"/>
          <w:numId w:val="48"/>
        </w:numPr>
        <w:bidi/>
        <w:spacing w:before="120" w:after="120" w:line="276" w:lineRule="auto"/>
        <w:contextualSpacing w:val="0"/>
        <w:jc w:val="left"/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</w:pPr>
      <w:r w:rsidRPr="00803A03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694CF06B" w14:textId="478DED77" w:rsidR="00ED6DD8" w:rsidRPr="00803A03" w:rsidRDefault="00ED6DD8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التأكد من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استمرارية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الأنظمة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والإجراءات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المتعلقة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بالأمن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السيبراني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EB0F88" w:rsidRPr="00803A03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D0C43BC" w14:textId="418B5E61" w:rsidR="00B010B9" w:rsidRPr="00803A03" w:rsidRDefault="00B010B9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إجراء تقييم للمخاطر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التي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قد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تؤثر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استمرارية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أعمال</w:t>
      </w:r>
      <w:r w:rsidRPr="00803A03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E9FABD7" w14:textId="252A5FD6" w:rsidR="00BF1479" w:rsidRPr="00803A03" w:rsidRDefault="00BF1479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معالجة نقاط الضعف لتجنب الحوادث التي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قد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تؤثر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استمرارية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أعمال</w:t>
      </w:r>
      <w:r w:rsidRPr="00803A03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65AB534E" w14:textId="6BC9532B" w:rsidR="00E600C5" w:rsidRPr="00803A03" w:rsidRDefault="00E600C5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تحديد المتطلبات التشريعية والتنظيمية الخاصة باستمرارية الأعمال لدى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E8043D8" w14:textId="5245580A" w:rsidR="00ED6DD8" w:rsidRPr="00803A03" w:rsidRDefault="00ED6DD8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وضع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خطط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الاستجابة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لحوادث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الأمن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السيبراني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التي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قد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تؤثر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استمرارية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أعمال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</w:t>
      </w:r>
      <w:r w:rsidR="0098460A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 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الجهة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rtl/>
        </w:rPr>
        <w:t>&gt;</w:t>
      </w:r>
      <w:r w:rsidR="00EB0F88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2A780CD" w14:textId="3F04E581" w:rsidR="006C2CDC" w:rsidRPr="00803A03" w:rsidRDefault="006C2CDC" w:rsidP="003B1281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تضمين خطط استمرارية سلاسل التوريد والإمداد ضمن خطط استمرارية أعمال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C3F8A82" w14:textId="6796522B" w:rsidR="006C2266" w:rsidRPr="00803A03" w:rsidRDefault="00ED6DD8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وضع خطط التعافي من الكوارث (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>Disaster Recovery Plan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42DAE91C" w14:textId="0543F891" w:rsidR="00F96FDE" w:rsidRPr="00803A03" w:rsidRDefault="000B2BB9" w:rsidP="000B55A4">
      <w:pPr>
        <w:pStyle w:val="ListParagraph"/>
        <w:numPr>
          <w:ilvl w:val="1"/>
          <w:numId w:val="48"/>
        </w:numPr>
        <w:tabs>
          <w:tab w:val="right" w:pos="56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تضمين حوادث الأمن </w:t>
      </w:r>
      <w:r w:rsidR="0086327F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السيبراني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عالية الخطورة ضمن الأسباب الموجبة لتفعيل خطة استمرارية الأعمال في 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</w:p>
    <w:p w14:paraId="3CD93449" w14:textId="334B0439" w:rsidR="00394120" w:rsidRPr="00803A03" w:rsidRDefault="008B01FB" w:rsidP="000B55A4">
      <w:pPr>
        <w:pStyle w:val="ListParagraph"/>
        <w:numPr>
          <w:ilvl w:val="1"/>
          <w:numId w:val="48"/>
        </w:numPr>
        <w:tabs>
          <w:tab w:val="right" w:pos="567"/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تضمين طرق التواصل الخاصة بفريق الأمن السيبراني </w:t>
      </w:r>
      <w:r w:rsidR="0039412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394120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39412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1427AD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سواء</w:t>
      </w:r>
      <w:r w:rsidR="00D34E9B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</w:t>
      </w:r>
      <w:r w:rsidR="001427AD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الداخلية أو الخارجية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وتوثيقها</w:t>
      </w:r>
      <w:r w:rsidR="0039412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52DDC65" w14:textId="0BED4F1F" w:rsidR="00F96FDE" w:rsidRPr="00803A03" w:rsidRDefault="00394120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تحديد الأدوار والمسؤوليات للأطراف ذات العلاقة باستمرارية الأعمال في 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B01FB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</w:p>
    <w:p w14:paraId="475A9793" w14:textId="68B9C964" w:rsidR="000B2BB9" w:rsidRPr="00803A03" w:rsidRDefault="000B2BB9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وضع خطط تنفيذ ومتابعة المسؤوليات </w:t>
      </w:r>
      <w:r w:rsidR="004D70B3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والأعمال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الخاصة بالأمن السيبراني خلال الكوارث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ولحين عودة الأوضاع لطبيعتها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</w:p>
    <w:p w14:paraId="7DA1CCED" w14:textId="29F7DD07" w:rsidR="00E84993" w:rsidRPr="00803A03" w:rsidRDefault="00E84993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إدارة هويات الدخول والصلاحيات على جميع الأنظمة </w:t>
      </w:r>
      <w:r w:rsidR="00B02CD9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والبيانات </w:t>
      </w:r>
      <w:proofErr w:type="spellStart"/>
      <w:r w:rsidR="00B02CD9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المستضافة</w:t>
      </w:r>
      <w:proofErr w:type="spellEnd"/>
      <w:r w:rsidR="00B02CD9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موقع التعافي من الكوارث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الخاص </w:t>
      </w:r>
      <w:r w:rsidR="009F178E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لضمان عدم 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وصول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إليها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 قبل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الأشخاص </w:t>
      </w:r>
      <w:r w:rsidR="002040E9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غير ال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مصرح لهم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</w:p>
    <w:p w14:paraId="3E1CD6E6" w14:textId="7604E6CD" w:rsidR="00DB5A11" w:rsidRPr="00803A03" w:rsidRDefault="00E07470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يجب ضمان تطبيق ضوابط </w:t>
      </w:r>
      <w:r w:rsidR="00715FF1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لأمن السيبراني </w:t>
      </w:r>
      <w:r w:rsidR="00335EEE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بناء على </w:t>
      </w:r>
      <w:r w:rsidR="003B1281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متطلبات &lt;</w:t>
      </w:r>
      <w:r w:rsidR="00335EEE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اسم الجهة</w:t>
      </w:r>
      <w:r w:rsidR="003B1281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="003B1281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والهيئة</w:t>
      </w:r>
      <w:r w:rsidR="00335EEE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الوطنية للأمن السيبراني مثل </w:t>
      </w:r>
      <w:r w:rsidR="00015146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015146"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>ECC-1:2018</w:t>
      </w:r>
      <w:r w:rsidR="00134D99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, </w:t>
      </w:r>
      <w:r w:rsidR="00134D99"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>CSCC-1:2019</w:t>
      </w:r>
      <w:r w:rsidR="00134D99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وأفضل الممارسات العالمية في </w:t>
      </w:r>
      <w:r w:rsidR="00CA0062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بيئة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مركز التعافي من الكوارث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التابع </w:t>
      </w:r>
      <w:r w:rsidR="002200C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676730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134D99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</w:p>
    <w:p w14:paraId="66941A3E" w14:textId="7F6D772E" w:rsidR="005B6FD0" w:rsidRPr="00803A03" w:rsidRDefault="0025301C" w:rsidP="000B55A4">
      <w:pPr>
        <w:pStyle w:val="ListParagraph"/>
        <w:numPr>
          <w:ilvl w:val="1"/>
          <w:numId w:val="48"/>
        </w:numPr>
        <w:tabs>
          <w:tab w:val="right" w:pos="747"/>
          <w:tab w:val="right" w:pos="164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استخدام مؤشر قياس الأداء </w:t>
      </w:r>
      <w:r w:rsidR="0044419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444190"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>KPI</w:t>
      </w:r>
      <w:r w:rsidR="0044419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0B55A4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لضمان التطوير المستمر والاستخدام الصحيح والفعال لمتطلبات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الأمن السيبراني الخاصة باستمرارية </w:t>
      </w:r>
      <w:r w:rsidR="00596B9A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أعمال.</w:t>
      </w:r>
    </w:p>
    <w:p w14:paraId="630A8012" w14:textId="1DBC1B62" w:rsidR="005B6FD0" w:rsidRPr="00803A03" w:rsidRDefault="005B6FD0" w:rsidP="002266EF">
      <w:pPr>
        <w:pStyle w:val="ListParagraph"/>
        <w:numPr>
          <w:ilvl w:val="0"/>
          <w:numId w:val="48"/>
        </w:numPr>
        <w:tabs>
          <w:tab w:val="right" w:pos="657"/>
          <w:tab w:val="right" w:pos="747"/>
        </w:tabs>
        <w:bidi/>
        <w:spacing w:before="120" w:after="120" w:line="276" w:lineRule="auto"/>
        <w:contextualSpacing w:val="0"/>
        <w:jc w:val="left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الأنظمة الحساسة</w:t>
      </w:r>
      <w:r w:rsidR="00BD7C43" w:rsidRPr="00803A03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وأنظمة الحوسبة السحابية</w:t>
      </w:r>
    </w:p>
    <w:p w14:paraId="74A55534" w14:textId="65FCF54F" w:rsidR="00072806" w:rsidRPr="00803A03" w:rsidRDefault="00072806" w:rsidP="000B55A4">
      <w:pPr>
        <w:pStyle w:val="ListParagraph"/>
        <w:numPr>
          <w:ilvl w:val="1"/>
          <w:numId w:val="48"/>
        </w:numPr>
        <w:tabs>
          <w:tab w:val="right" w:pos="747"/>
          <w:tab w:val="right" w:pos="1287"/>
          <w:tab w:val="right" w:pos="137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إجراء تحليل التأثير على الأعمال (</w:t>
      </w:r>
      <w:r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>Business Impact Analysis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لتحديد الأنظمة الحساسة في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ونسخها إلى موقع التعافي من الكوارث. </w:t>
      </w:r>
    </w:p>
    <w:p w14:paraId="129AE705" w14:textId="4A3BC922" w:rsidR="002651B7" w:rsidRPr="00803A03" w:rsidRDefault="002651B7" w:rsidP="000B55A4">
      <w:pPr>
        <w:pStyle w:val="ListParagraph"/>
        <w:numPr>
          <w:ilvl w:val="1"/>
          <w:numId w:val="48"/>
        </w:numPr>
        <w:tabs>
          <w:tab w:val="right" w:pos="747"/>
          <w:tab w:val="right" w:pos="1287"/>
          <w:tab w:val="right" w:pos="137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إدراج الأنظمة الحساسة </w:t>
      </w:r>
      <w:r w:rsidR="002200C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ضمن خطط التعافي من الكوارث.</w:t>
      </w:r>
    </w:p>
    <w:p w14:paraId="0C812F02" w14:textId="5CA9AED7" w:rsidR="005B6FD0" w:rsidRPr="00803A03" w:rsidRDefault="005B6FD0" w:rsidP="000B55A4">
      <w:pPr>
        <w:pStyle w:val="ListParagraph"/>
        <w:numPr>
          <w:ilvl w:val="1"/>
          <w:numId w:val="48"/>
        </w:numPr>
        <w:tabs>
          <w:tab w:val="right" w:pos="747"/>
          <w:tab w:val="right" w:pos="1287"/>
          <w:tab w:val="right" w:pos="137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إنشاء مركز للتعافي من الكوارث للأنظمة الحساسة.</w:t>
      </w:r>
    </w:p>
    <w:p w14:paraId="57CF4614" w14:textId="7F6D695E" w:rsidR="00072806" w:rsidRPr="00803A03" w:rsidRDefault="00D96468" w:rsidP="003B1281">
      <w:pPr>
        <w:pStyle w:val="ListParagraph"/>
        <w:numPr>
          <w:ilvl w:val="1"/>
          <w:numId w:val="48"/>
        </w:numPr>
        <w:tabs>
          <w:tab w:val="right" w:pos="747"/>
          <w:tab w:val="right" w:pos="1287"/>
          <w:tab w:val="right" w:pos="137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إجراء اختبارات دورية للتأكد من فعالية خطط التعافي من الكوارث للأنظمة الحساسة </w:t>
      </w:r>
      <w:r w:rsidR="002200C0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مرة واحدة سنويًا على الأقل</w:t>
      </w:r>
      <w:r w:rsidR="00072806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4C8BBA5" w14:textId="0A046E0B" w:rsidR="00BD7C43" w:rsidRPr="00803A03" w:rsidRDefault="00072806" w:rsidP="003B1281">
      <w:pPr>
        <w:pStyle w:val="ListParagraph"/>
        <w:numPr>
          <w:ilvl w:val="1"/>
          <w:numId w:val="48"/>
        </w:numPr>
        <w:tabs>
          <w:tab w:val="right" w:pos="747"/>
          <w:tab w:val="right" w:pos="1287"/>
          <w:tab w:val="right" w:pos="137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تحديد متطلبات النسخ الدوري </w:t>
      </w:r>
      <w:r w:rsidR="00BC24C5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لأنظمة الحساسة إلى مركز التعافي. </w:t>
      </w:r>
    </w:p>
    <w:p w14:paraId="248C28E6" w14:textId="00BD706E" w:rsidR="008B29C4" w:rsidRPr="00803A03" w:rsidRDefault="00BD7C43" w:rsidP="003B1281">
      <w:pPr>
        <w:pStyle w:val="ListParagraph"/>
        <w:numPr>
          <w:ilvl w:val="1"/>
          <w:numId w:val="48"/>
        </w:numPr>
        <w:tabs>
          <w:tab w:val="right" w:pos="747"/>
          <w:tab w:val="right" w:pos="1287"/>
          <w:tab w:val="right" w:pos="137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تطوير وتنفيذ إجراءات التعافي من الكوارث واستمرارية الأعمال المتعلقة بالحوسبة السحابية </w:t>
      </w:r>
      <w:r w:rsidR="003B1281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وتضمين متطلبات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ذلك في عقود واتفاقيات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مع الأطراف الخارجية ومقدمي الخدمات السحابية. </w:t>
      </w:r>
    </w:p>
    <w:p w14:paraId="4FC2524E" w14:textId="06D38B50" w:rsidR="00E72BF4" w:rsidRPr="00803A03" w:rsidRDefault="00596B9A" w:rsidP="003B1281">
      <w:pPr>
        <w:pStyle w:val="ListParagraph"/>
        <w:numPr>
          <w:ilvl w:val="1"/>
          <w:numId w:val="48"/>
        </w:numPr>
        <w:tabs>
          <w:tab w:val="right" w:pos="747"/>
          <w:tab w:val="right" w:pos="1287"/>
          <w:tab w:val="right" w:pos="1377"/>
        </w:tabs>
        <w:bidi/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9F178E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إجراء </w:t>
      </w:r>
      <w:r w:rsidR="003B1281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اختبار</w:t>
      </w:r>
      <w:r w:rsidR="009F178E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سنوي للتعافي من الكوارث</w:t>
      </w:r>
      <w:r w:rsidR="009F178E"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(Live DR </w:t>
      </w:r>
      <w:r w:rsidR="003B1281" w:rsidRPr="00803A0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Test) </w:t>
      </w:r>
      <w:r w:rsidR="003B1281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للأنظمة</w:t>
      </w:r>
      <w:r w:rsidR="009F178E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الحساسة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متى ما أمكن ذلك</w:t>
      </w:r>
      <w:r w:rsidR="004C29E3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bookmarkStart w:id="10" w:name="الأدوار"/>
    <w:p w14:paraId="2AA68510" w14:textId="378D2C7A" w:rsidR="005932FE" w:rsidRPr="00803A03" w:rsidRDefault="00CE0CB8" w:rsidP="00D7615C">
      <w:pPr>
        <w:pStyle w:val="Heading1"/>
        <w:numPr>
          <w:ilvl w:val="0"/>
          <w:numId w:val="0"/>
        </w:numPr>
        <w:bidi/>
        <w:spacing w:before="480"/>
        <w:rPr>
          <w:rFonts w:ascii="Arial" w:hAnsi="Arial" w:cs="Arial"/>
          <w:rtl/>
        </w:rPr>
      </w:pP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begin"/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 xml:space="preserve">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lang w:eastAsia="ar"/>
        </w:rPr>
        <w:instrText xml:space="preserve">HYPERLINK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 xml:space="preserve"> \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lang w:eastAsia="ar"/>
        </w:rPr>
        <w:instrText xml:space="preserve">l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>"الأدوار" \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lang w:eastAsia="ar"/>
        </w:rPr>
        <w:instrText xml:space="preserve">o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 xml:space="preserve">"يهدف هذا القسم إلى تحديد الأدوار والمسؤوليات ذات العلاقة بهذه السياسة." </w:instrText>
      </w:r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separate"/>
      </w:r>
      <w:bookmarkStart w:id="11" w:name="_Toc129613705"/>
      <w:r w:rsidR="004878EB"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الأدوار</w:t>
      </w:r>
      <w:r w:rsidR="00495E3C"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</w:t>
      </w:r>
      <w:r w:rsidR="005932FE"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والمسؤوليات</w:t>
      </w:r>
      <w:bookmarkEnd w:id="11"/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end"/>
      </w:r>
    </w:p>
    <w:p w14:paraId="36212790" w14:textId="1814A92E" w:rsidR="00C16C32" w:rsidRPr="0051369A" w:rsidRDefault="00444190" w:rsidP="000B55A4">
      <w:pPr>
        <w:pStyle w:val="ListParagraph"/>
        <w:numPr>
          <w:ilvl w:val="0"/>
          <w:numId w:val="42"/>
        </w:numPr>
        <w:tabs>
          <w:tab w:val="right" w:pos="567"/>
        </w:tabs>
        <w:bidi/>
        <w:spacing w:before="120" w:after="120" w:line="276" w:lineRule="auto"/>
        <w:ind w:left="477" w:hanging="425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2" w:name="الالتزام"/>
      <w:bookmarkEnd w:id="10"/>
      <w:r w:rsidRPr="0051369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</w:t>
      </w:r>
      <w:r w:rsidR="00C16C32" w:rsidRPr="0051369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السياسة:</w:t>
      </w:r>
      <w:r w:rsidR="00C16C32" w:rsidRPr="0051369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16C32"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8618C2" w:rsidRPr="0051369A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0F790B0" w14:textId="429FDC48" w:rsidR="00C16C32" w:rsidRPr="0051369A" w:rsidRDefault="00C16C32" w:rsidP="00874DE3">
      <w:pPr>
        <w:pStyle w:val="ListParagraph"/>
        <w:numPr>
          <w:ilvl w:val="0"/>
          <w:numId w:val="42"/>
        </w:numPr>
        <w:tabs>
          <w:tab w:val="right" w:pos="567"/>
        </w:tabs>
        <w:bidi/>
        <w:spacing w:before="120" w:after="120" w:line="276" w:lineRule="auto"/>
        <w:ind w:left="477" w:hanging="425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1369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 وتحديثها:</w:t>
      </w:r>
      <w:r w:rsidRPr="0051369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8618C2" w:rsidRPr="0051369A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3D5E4C9" w14:textId="253AE441" w:rsidR="008D297A" w:rsidRPr="0051369A" w:rsidRDefault="00C16C32" w:rsidP="00541B9E">
      <w:pPr>
        <w:pStyle w:val="ListParagraph"/>
        <w:numPr>
          <w:ilvl w:val="0"/>
          <w:numId w:val="42"/>
        </w:numPr>
        <w:tabs>
          <w:tab w:val="right" w:pos="567"/>
          <w:tab w:val="right" w:pos="1287"/>
        </w:tabs>
        <w:bidi/>
        <w:spacing w:before="120" w:after="120" w:line="276" w:lineRule="auto"/>
        <w:ind w:left="477" w:hanging="425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1369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 وتطبيقها:</w:t>
      </w:r>
      <w:r w:rsidR="001717AE" w:rsidRPr="0051369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1717AE"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باستمرارية الأعمال&gt;</w:t>
      </w:r>
      <w:r w:rsidRPr="0051369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1717AE" w:rsidRPr="0051369A">
        <w:rPr>
          <w:rFonts w:ascii="Arial" w:hAnsi="Arial" w:cs="Arial"/>
          <w:color w:val="373E49" w:themeColor="accent1"/>
          <w:sz w:val="26"/>
          <w:szCs w:val="26"/>
          <w:rtl/>
        </w:rPr>
        <w:t xml:space="preserve">و </w:t>
      </w:r>
      <w:r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Pr="0051369A">
        <w:rPr>
          <w:rFonts w:ascii="Arial" w:hAnsi="Arial" w:cs="Arial"/>
          <w:color w:val="373E49" w:themeColor="accent1"/>
          <w:sz w:val="26"/>
          <w:szCs w:val="26"/>
          <w:rtl/>
        </w:rPr>
        <w:t xml:space="preserve"> و </w:t>
      </w:r>
      <w:r w:rsidRPr="0051369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8618C2" w:rsidRPr="0051369A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F535EB7" w14:textId="10C2527D" w:rsidR="00612E79" w:rsidRPr="0051369A" w:rsidRDefault="00612E79" w:rsidP="000B4B36">
      <w:pPr>
        <w:pStyle w:val="ListParagraph"/>
        <w:numPr>
          <w:ilvl w:val="0"/>
          <w:numId w:val="42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left"/>
        <w:rPr>
          <w:rFonts w:ascii="Arial" w:hAnsi="Arial" w:cs="Arial"/>
          <w:color w:val="373E49" w:themeColor="accent1"/>
          <w:sz w:val="26"/>
          <w:szCs w:val="26"/>
        </w:rPr>
      </w:pPr>
      <w:r w:rsidRPr="0051369A">
        <w:rPr>
          <w:rStyle w:val="normaltextrun"/>
          <w:rFonts w:ascii="Arial" w:hAnsi="Arial" w:cs="Arial"/>
          <w:b/>
          <w:bCs/>
          <w:color w:val="373E49" w:themeColor="accent1"/>
          <w:sz w:val="26"/>
          <w:szCs w:val="26"/>
          <w:shd w:val="clear" w:color="auto" w:fill="FFFFFF"/>
          <w:rtl/>
        </w:rPr>
        <w:t>قياس الالتزام بالسياسة:</w:t>
      </w:r>
      <w:r w:rsidRPr="0051369A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FFFFFF"/>
          <w:rtl/>
        </w:rPr>
        <w:t xml:space="preserve"> </w:t>
      </w:r>
      <w:r w:rsidRPr="0051369A">
        <w:rPr>
          <w:rStyle w:val="normaltextrun"/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FFFFFF"/>
          <w:rtl/>
        </w:rPr>
        <w:t>&lt;</w:t>
      </w:r>
      <w:r w:rsidRPr="0051369A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00FFFF"/>
          <w:rtl/>
        </w:rPr>
        <w:t>الإدارة المعنية بالأمن السيبراني</w:t>
      </w:r>
      <w:r w:rsidRPr="0051369A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00FFFF"/>
        </w:rPr>
        <w:t>&lt;</w:t>
      </w:r>
    </w:p>
    <w:p w14:paraId="7D5223EE" w14:textId="77777777" w:rsidR="008920A5" w:rsidRPr="00803A03" w:rsidRDefault="008920A5" w:rsidP="000B55A4">
      <w:pPr>
        <w:pStyle w:val="Heading1"/>
        <w:numPr>
          <w:ilvl w:val="0"/>
          <w:numId w:val="0"/>
        </w:numPr>
        <w:bidi/>
        <w:spacing w:before="480"/>
        <w:rPr>
          <w:rStyle w:val="Hyperlink"/>
          <w:rFonts w:ascii="Arial" w:hAnsi="Arial" w:cs="Arial"/>
          <w:color w:val="2B3B82" w:themeColor="text1"/>
          <w:u w:val="none"/>
          <w:lang w:eastAsia="ar"/>
        </w:rPr>
      </w:pPr>
      <w:bookmarkStart w:id="13" w:name="_Toc129613706"/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التحديث والمراجعة</w:t>
      </w:r>
      <w:bookmarkEnd w:id="13"/>
      <w:r w:rsidRPr="00803A03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</w:t>
      </w:r>
    </w:p>
    <w:p w14:paraId="53396A0E" w14:textId="2D71C2A3" w:rsidR="008920A5" w:rsidRPr="00803A03" w:rsidRDefault="00041332" w:rsidP="008920A5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sz w:val="26"/>
          <w:szCs w:val="26"/>
        </w:rPr>
        <w:t xml:space="preserve">       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8920A5" w:rsidRPr="00803A0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61B32CED" w14:textId="7C69AE56" w:rsidR="005932FE" w:rsidRPr="00803A03" w:rsidRDefault="004A6EA3" w:rsidP="000B55A4">
      <w:pPr>
        <w:pStyle w:val="Heading1"/>
        <w:numPr>
          <w:ilvl w:val="0"/>
          <w:numId w:val="0"/>
        </w:numPr>
        <w:bidi/>
        <w:spacing w:before="480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hyperlink w:anchor="الالتزام" w:tooltip="يهدف هذا القسم إلى تحديد متطلبات الالتزام بالسياسة؛ والنتائج المترتبة على مخالفتها، أو انتهاكها." w:history="1">
        <w:bookmarkStart w:id="14" w:name="_Toc129613707"/>
        <w:r w:rsidR="005932FE" w:rsidRPr="00803A03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ال</w:t>
        </w:r>
        <w:r w:rsidR="00605304" w:rsidRPr="00803A03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ا</w:t>
        </w:r>
        <w:r w:rsidR="005932FE" w:rsidRPr="00803A03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لتزام</w:t>
        </w:r>
        <w:r w:rsidR="00783BF1" w:rsidRPr="00803A03">
          <w:rPr>
            <w:rStyle w:val="Hyperlink"/>
            <w:rFonts w:ascii="Arial" w:hAnsi="Arial" w:cs="Arial"/>
            <w:color w:val="2B3B82" w:themeColor="text1"/>
            <w:u w:val="none"/>
            <w:lang w:eastAsia="ar"/>
          </w:rPr>
          <w:t xml:space="preserve"> </w:t>
        </w:r>
        <w:r w:rsidR="00783BF1" w:rsidRPr="00803A03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بالسياسة</w:t>
        </w:r>
        <w:bookmarkEnd w:id="14"/>
      </w:hyperlink>
    </w:p>
    <w:bookmarkEnd w:id="12"/>
    <w:p w14:paraId="31CF5EF5" w14:textId="105A87A3" w:rsidR="005932FE" w:rsidRPr="00803A03" w:rsidRDefault="005932FE" w:rsidP="00874DE3">
      <w:pPr>
        <w:pStyle w:val="ListParagraph"/>
        <w:numPr>
          <w:ilvl w:val="0"/>
          <w:numId w:val="29"/>
        </w:numPr>
        <w:bidi/>
        <w:spacing w:before="120" w:after="120" w:line="276" w:lineRule="auto"/>
        <w:ind w:left="477" w:hanging="425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</w:t>
      </w:r>
      <w:r w:rsidR="007C32A8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رئيس </w:t>
      </w:r>
      <w:r w:rsidR="00107DF1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دارة </w:t>
      </w:r>
      <w:r w:rsidR="00107DF1"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المعنية ب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الأمن السيبراني&gt;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FB3F31" w:rsidRPr="00803A03">
        <w:rPr>
          <w:rFonts w:ascii="Arial" w:hAnsi="Arial" w:cs="Arial"/>
          <w:color w:val="373E49" w:themeColor="accent1"/>
          <w:sz w:val="26"/>
          <w:szCs w:val="26"/>
          <w:rtl/>
        </w:rPr>
        <w:t>التأكد من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التزام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بهذه السياسة بشكل دوري.</w:t>
      </w:r>
    </w:p>
    <w:p w14:paraId="7B7AB531" w14:textId="481CFDF2" w:rsidR="005932FE" w:rsidRPr="00803A03" w:rsidRDefault="005932FE" w:rsidP="00874DE3">
      <w:pPr>
        <w:pStyle w:val="ListParagraph"/>
        <w:numPr>
          <w:ilvl w:val="0"/>
          <w:numId w:val="29"/>
        </w:numPr>
        <w:bidi/>
        <w:spacing w:before="120" w:after="120" w:line="276" w:lineRule="auto"/>
        <w:ind w:left="477" w:hanging="425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495E3C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جميع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العاملين</w:t>
      </w:r>
      <w:r w:rsidR="006C3B27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الالتزام بهذه السياسة.</w:t>
      </w:r>
    </w:p>
    <w:p w14:paraId="34D03A73" w14:textId="1B47113F" w:rsidR="00781F58" w:rsidRPr="00803A03" w:rsidRDefault="005932FE" w:rsidP="000B55A4">
      <w:pPr>
        <w:pStyle w:val="ListParagraph"/>
        <w:numPr>
          <w:ilvl w:val="0"/>
          <w:numId w:val="29"/>
        </w:numPr>
        <w:bidi/>
        <w:spacing w:before="120" w:after="120" w:line="276" w:lineRule="auto"/>
        <w:ind w:left="477" w:hanging="425"/>
        <w:contextualSpacing w:val="0"/>
        <w:jc w:val="both"/>
        <w:rPr>
          <w:rFonts w:ascii="Arial" w:hAnsi="Arial" w:cs="Arial"/>
          <w:sz w:val="26"/>
          <w:szCs w:val="26"/>
          <w:rtl/>
        </w:rPr>
      </w:pP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قد ي</w:t>
      </w:r>
      <w:r w:rsidR="00D70D7A" w:rsidRPr="00803A03">
        <w:rPr>
          <w:rFonts w:ascii="Arial" w:hAnsi="Arial" w:cs="Arial"/>
          <w:color w:val="373E49" w:themeColor="accent1"/>
          <w:sz w:val="26"/>
          <w:szCs w:val="26"/>
          <w:rtl/>
        </w:rPr>
        <w:t>ُ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عر</w:t>
      </w:r>
      <w:r w:rsidR="002040E9" w:rsidRPr="00803A03">
        <w:rPr>
          <w:rFonts w:ascii="Arial" w:hAnsi="Arial" w:cs="Arial"/>
          <w:color w:val="373E49" w:themeColor="accent1"/>
          <w:sz w:val="26"/>
          <w:szCs w:val="26"/>
          <w:rtl/>
        </w:rPr>
        <w:t>ِ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ض أي انتهاك لهذه السياسة</w:t>
      </w:r>
      <w:r w:rsidR="00D70D7A"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 xml:space="preserve">صاحب المخالفة إلى إجراء تأديبي حسب الإجراءات المتبعة في </w:t>
      </w:r>
      <w:r w:rsidRPr="00803A03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03A03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8C83947" w14:textId="77777777" w:rsidR="00B205C6" w:rsidRPr="00803A03" w:rsidRDefault="00B205C6" w:rsidP="000B55A4">
      <w:pPr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sectPr w:rsidR="00B205C6" w:rsidRPr="00803A03" w:rsidSect="00F508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576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D092" w14:textId="77777777" w:rsidR="004A6EA3" w:rsidRDefault="004A6EA3" w:rsidP="00023F00">
      <w:pPr>
        <w:spacing w:after="0" w:line="240" w:lineRule="auto"/>
      </w:pPr>
      <w:r>
        <w:separator/>
      </w:r>
    </w:p>
  </w:endnote>
  <w:endnote w:type="continuationSeparator" w:id="0">
    <w:p w14:paraId="0BF2B52C" w14:textId="77777777" w:rsidR="004A6EA3" w:rsidRDefault="004A6EA3" w:rsidP="00023F00">
      <w:pPr>
        <w:spacing w:after="0" w:line="240" w:lineRule="auto"/>
      </w:pPr>
      <w:r>
        <w:continuationSeparator/>
      </w:r>
    </w:p>
  </w:endnote>
  <w:endnote w:type="continuationNotice" w:id="1">
    <w:p w14:paraId="6AC1790C" w14:textId="77777777" w:rsidR="004A6EA3" w:rsidRDefault="004A6E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Frutiger LT Arabic 45 Light">
    <w:charset w:val="00"/>
    <w:family w:val="auto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8E8C" w14:textId="77777777" w:rsidR="00C66914" w:rsidRDefault="00C66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EBD7" w14:textId="64F1AAC1" w:rsidR="00812EF4" w:rsidRPr="00A45DD0" w:rsidRDefault="00812EF4" w:rsidP="00A45DD0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</w:p>
  <w:sdt>
    <w:sdtPr>
      <w:rPr>
        <w:rFonts w:ascii="Arial" w:hAnsi="Arial" w:cs="Arial"/>
        <w:color w:val="F30303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 " w:value="مقيّد "/>
        <w:listItem w:displayText="عام" w:value="عام"/>
      </w:comboBox>
    </w:sdtPr>
    <w:sdtEndPr/>
    <w:sdtContent>
      <w:p w14:paraId="57222443" w14:textId="77777777" w:rsidR="00812EF4" w:rsidRPr="00A45DD0" w:rsidRDefault="00812EF4" w:rsidP="00A45DD0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  <w:rtl/>
          </w:rPr>
        </w:pPr>
        <w:r w:rsidRPr="007A251B">
          <w:rPr>
            <w:rFonts w:ascii="Arial" w:hAnsi="Arial" w:cs="Arial"/>
            <w:color w:val="F30303"/>
            <w:rtl/>
          </w:rPr>
          <w:t>اختر التصنيف</w:t>
        </w:r>
      </w:p>
    </w:sdtContent>
  </w:sdt>
  <w:p w14:paraId="1A60951A" w14:textId="3F998EE4" w:rsidR="00812EF4" w:rsidRDefault="00812EF4" w:rsidP="00D3561E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7A251B">
      <w:rPr>
        <w:rFonts w:ascii="Arial" w:hAnsi="Arial" w:cs="Arial"/>
        <w:color w:val="2B3B82" w:themeColor="accent4"/>
        <w:sz w:val="18"/>
        <w:szCs w:val="18"/>
        <w:rtl/>
      </w:rPr>
      <w:t>الإصدار</w:t>
    </w:r>
    <w:r w:rsidR="00D3561E" w:rsidRPr="00D3561E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</w:t>
    </w:r>
    <w:r w:rsidR="00D3561E" w:rsidRPr="000B55A4">
      <w:rPr>
        <w:rFonts w:ascii="Arial" w:hAnsi="Arial" w:cs="Arial"/>
        <w:color w:val="2B3B82" w:themeColor="accent4"/>
        <w:sz w:val="18"/>
        <w:szCs w:val="18"/>
        <w:highlight w:val="cyan"/>
        <w:rtl/>
      </w:rPr>
      <w:t>0</w:t>
    </w:r>
    <w:r w:rsidR="00D3561E" w:rsidRPr="00D3561E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&gt;</w:t>
    </w:r>
  </w:p>
  <w:p w14:paraId="35B979D6" w14:textId="010BA0F7" w:rsidR="00812EF4" w:rsidRPr="00023F00" w:rsidRDefault="00812EF4" w:rsidP="00023F00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04823275" wp14:editId="49BD763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65AE5" w14:textId="03245AF9" w:rsidR="00812EF4" w:rsidRPr="00AD4DE8" w:rsidRDefault="00812EF4" w:rsidP="00F5081C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AD4DE8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4DE8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D4DE8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6914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5</w:t>
                          </w:r>
                          <w:r w:rsidRPr="00AD4DE8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23275" id="Text Box 18" o:spid="_x0000_s1031" type="#_x0000_t202" style="position:absolute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cQ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WeDZScwNNgeSweM4jfR76NCh/8VZT5NY8/BzB15ypj9ZkvK6nBNXFvNlvng3o4u/tGwuLWAFQdU8&#10;cjYe72Ie95HyLUneqqxG6s1YybFkmrAs0vE3pBG+vGev3392/QI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FaVXEA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11D65AE5" w14:textId="03245AF9" w:rsidR="00812EF4" w:rsidRPr="00AD4DE8" w:rsidRDefault="00812EF4" w:rsidP="00F5081C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AD4DE8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AD4DE8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D4DE8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C66914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5</w:t>
                    </w:r>
                    <w:r w:rsidRPr="00AD4DE8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66B6" w14:textId="4861A487" w:rsidR="00812EF4" w:rsidRDefault="00812EF4">
    <w:pPr>
      <w:pStyle w:val="Footer"/>
      <w:rPr>
        <w:noProof/>
      </w:rPr>
    </w:pPr>
  </w:p>
  <w:p w14:paraId="2D6BFDA1" w14:textId="022DFF9D" w:rsidR="00812EF4" w:rsidRDefault="00812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4AC8" w14:textId="77777777" w:rsidR="004A6EA3" w:rsidRDefault="004A6EA3" w:rsidP="00023F00">
      <w:pPr>
        <w:spacing w:after="0" w:line="240" w:lineRule="auto"/>
      </w:pPr>
      <w:r>
        <w:separator/>
      </w:r>
    </w:p>
  </w:footnote>
  <w:footnote w:type="continuationSeparator" w:id="0">
    <w:p w14:paraId="1D0BD620" w14:textId="77777777" w:rsidR="004A6EA3" w:rsidRDefault="004A6EA3" w:rsidP="00023F00">
      <w:pPr>
        <w:spacing w:after="0" w:line="240" w:lineRule="auto"/>
      </w:pPr>
      <w:r>
        <w:continuationSeparator/>
      </w:r>
    </w:p>
  </w:footnote>
  <w:footnote w:type="continuationNotice" w:id="1">
    <w:p w14:paraId="3FA2D3B4" w14:textId="77777777" w:rsidR="004A6EA3" w:rsidRDefault="004A6E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443E" w14:textId="78C196B0" w:rsidR="00812EF4" w:rsidRPr="0051369A" w:rsidRDefault="0051369A" w:rsidP="0051369A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DBEC" w14:textId="507FAED0" w:rsidR="00DD579D" w:rsidRPr="00A21BE2" w:rsidRDefault="004F0287" w:rsidP="000B55A4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21" behindDoc="0" locked="0" layoutInCell="1" allowOverlap="1" wp14:anchorId="1224FFCB" wp14:editId="47FF01EA">
              <wp:simplePos x="0" y="0"/>
              <wp:positionH relativeFrom="column">
                <wp:posOffset>6166485</wp:posOffset>
              </wp:positionH>
              <wp:positionV relativeFrom="paragraph">
                <wp:posOffset>-451221</wp:posOffset>
              </wp:positionV>
              <wp:extent cx="45719" cy="828675"/>
              <wp:effectExtent l="0" t="0" r="0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B7B9FD" id="Rectangle 15" o:spid="_x0000_s1026" style="position:absolute;margin-left:485.55pt;margin-top:-35.55pt;width:3.6pt;height:65.25pt;flip:x;z-index:2516613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" fillcolor="#373e49 [3204]" stroked="f" strokeweight="1pt"/>
          </w:pict>
        </mc:Fallback>
      </mc:AlternateContent>
    </w:r>
    <w:r w:rsidR="00DD579D" w:rsidRPr="00A21BE2">
      <w:rPr>
        <w:rFonts w:ascii="Arial" w:hAnsi="Arial" w:cs="Arial"/>
        <w:noProof/>
      </w:rPr>
      <w:t xml:space="preserve"> </w:t>
    </w:r>
    <w:r w:rsidR="00DD579D" w:rsidRPr="00A21B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97" behindDoc="1" locked="0" layoutInCell="1" allowOverlap="1" wp14:anchorId="6BC83D21" wp14:editId="6CB22E08">
              <wp:simplePos x="0" y="0"/>
              <wp:positionH relativeFrom="margin">
                <wp:posOffset>2890208</wp:posOffset>
              </wp:positionH>
              <wp:positionV relativeFrom="paragraph">
                <wp:posOffset>-257199</wp:posOffset>
              </wp:positionV>
              <wp:extent cx="3158490" cy="48577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01835" w14:textId="000CB455" w:rsidR="00DD579D" w:rsidRPr="00B90F08" w:rsidRDefault="00DD579D" w:rsidP="00DD579D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DD579D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سياسة الأمن السيبراني ضمن استمرارية الأعمال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83D2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0;text-align:left;margin-left:227.6pt;margin-top:-20.25pt;width:248.7pt;height:38.25pt;z-index:-251656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" filled="f" stroked="f" strokeweight=".5pt">
              <v:textbox>
                <w:txbxContent>
                  <w:p w14:paraId="06B01835" w14:textId="000CB455" w:rsidR="00DD579D" w:rsidRPr="00B90F08" w:rsidRDefault="00DD579D" w:rsidP="00DD579D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DD579D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سياسة الأمن السيبراني ضمن استمرارية 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5A7A740" w14:textId="77777777" w:rsidR="00DD579D" w:rsidRPr="00915275" w:rsidRDefault="00DD579D" w:rsidP="00DD579D">
    <w:pPr>
      <w:pStyle w:val="Header"/>
      <w:tabs>
        <w:tab w:val="clear" w:pos="4680"/>
        <w:tab w:val="clear" w:pos="9360"/>
        <w:tab w:val="left" w:pos="5944"/>
      </w:tabs>
      <w:bidi/>
      <w:rPr>
        <w:rFonts w:ascii="Arial" w:hAnsi="Arial" w:cs="Arial"/>
      </w:rPr>
    </w:pPr>
    <w:r>
      <w:rPr>
        <w:rFonts w:ascii="Arial" w:hAnsi="Arial" w:cs="Arial"/>
        <w:rtl/>
      </w:rPr>
      <w:tab/>
    </w:r>
  </w:p>
  <w:p w14:paraId="61E3E3D1" w14:textId="04322FD9" w:rsidR="00812EF4" w:rsidRDefault="00812EF4" w:rsidP="000B55A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3D3A" w14:textId="4618D881" w:rsidR="00803A03" w:rsidRPr="0051369A" w:rsidRDefault="00803A03" w:rsidP="005136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ABE"/>
    <w:multiLevelType w:val="hybridMultilevel"/>
    <w:tmpl w:val="21D2C77E"/>
    <w:lvl w:ilvl="0" w:tplc="40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0C703D7"/>
    <w:multiLevelType w:val="hybridMultilevel"/>
    <w:tmpl w:val="0770964E"/>
    <w:lvl w:ilvl="0" w:tplc="C9705DA4">
      <w:start w:val="1"/>
      <w:numFmt w:val="decimal"/>
      <w:lvlText w:val="%1-"/>
      <w:lvlJc w:val="left"/>
      <w:pPr>
        <w:ind w:left="29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1B47B5C"/>
    <w:multiLevelType w:val="multilevel"/>
    <w:tmpl w:val="A98CDE3E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40"/>
        <w:szCs w:val="44"/>
        <w:lang w:eastAsia="ja-JP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3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64E05"/>
    <w:multiLevelType w:val="multilevel"/>
    <w:tmpl w:val="C91CC4A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A96C72"/>
    <w:multiLevelType w:val="multilevel"/>
    <w:tmpl w:val="869EC442"/>
    <w:lvl w:ilvl="0">
      <w:start w:val="5"/>
      <w:numFmt w:val="decimal"/>
      <w:lvlText w:val="%1"/>
      <w:lvlJc w:val="left"/>
      <w:pPr>
        <w:ind w:left="420" w:hanging="420"/>
      </w:pPr>
      <w:rPr>
        <w:rFonts w:ascii="Sakkal Majalla" w:hAnsi="Sakkal Majalla" w:cs="Sakkal Majalla" w:hint="default"/>
        <w:b/>
        <w:i/>
        <w:sz w:val="24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ascii="Sakkal Majalla" w:hAnsi="Sakkal Majalla" w:cs="Sakkal Majalla" w:hint="default"/>
        <w:b/>
        <w:i/>
        <w:sz w:val="24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ascii="Sakkal Majalla" w:hAnsi="Sakkal Majalla" w:cs="Sakkal Majalla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ascii="Sakkal Majalla" w:hAnsi="Sakkal Majalla" w:cs="Sakkal Majalla" w:hint="default"/>
        <w:b/>
        <w:i/>
        <w:sz w:val="24"/>
      </w:rPr>
    </w:lvl>
    <w:lvl w:ilvl="4">
      <w:start w:val="1"/>
      <w:numFmt w:val="decimal"/>
      <w:lvlText w:val="%1-%2-%3.%4.%5"/>
      <w:lvlJc w:val="left"/>
      <w:pPr>
        <w:ind w:left="2880" w:hanging="1440"/>
      </w:pPr>
      <w:rPr>
        <w:rFonts w:ascii="Sakkal Majalla" w:hAnsi="Sakkal Majalla" w:cs="Sakkal Majalla" w:hint="default"/>
        <w:b/>
        <w:i/>
        <w:sz w:val="24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ascii="Sakkal Majalla" w:hAnsi="Sakkal Majalla" w:cs="Sakkal Majalla" w:hint="default"/>
        <w:b/>
        <w:i/>
        <w:sz w:val="24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ascii="Sakkal Majalla" w:hAnsi="Sakkal Majalla" w:cs="Sakkal Majalla" w:hint="default"/>
        <w:b/>
        <w:i/>
        <w:sz w:val="24"/>
      </w:rPr>
    </w:lvl>
    <w:lvl w:ilvl="7">
      <w:start w:val="1"/>
      <w:numFmt w:val="decimal"/>
      <w:lvlText w:val="%1-%2-%3.%4.%5.%6.%7.%8"/>
      <w:lvlJc w:val="left"/>
      <w:pPr>
        <w:ind w:left="4680" w:hanging="2160"/>
      </w:pPr>
      <w:rPr>
        <w:rFonts w:ascii="Sakkal Majalla" w:hAnsi="Sakkal Majalla" w:cs="Sakkal Majalla" w:hint="default"/>
        <w:b/>
        <w:i/>
        <w:sz w:val="24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ascii="Sakkal Majalla" w:hAnsi="Sakkal Majalla" w:cs="Sakkal Majalla" w:hint="default"/>
        <w:b/>
        <w:i/>
        <w:sz w:val="24"/>
      </w:rPr>
    </w:lvl>
  </w:abstractNum>
  <w:abstractNum w:abstractNumId="6" w15:restartNumberingAfterBreak="0">
    <w:nsid w:val="150D3812"/>
    <w:multiLevelType w:val="hybridMultilevel"/>
    <w:tmpl w:val="CAB61CF2"/>
    <w:lvl w:ilvl="0" w:tplc="900A61BC">
      <w:numFmt w:val="bullet"/>
      <w:lvlText w:val="-"/>
      <w:lvlJc w:val="left"/>
      <w:pPr>
        <w:ind w:left="720" w:hanging="360"/>
      </w:pPr>
      <w:rPr>
        <w:rFonts w:ascii="Frutiger LT Arabic 45 Light" w:eastAsiaTheme="minorEastAsia" w:hAnsi="Frutiger LT Arabic 45 Light" w:cs="Frutiger LT Arabic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7786F"/>
    <w:multiLevelType w:val="hybridMultilevel"/>
    <w:tmpl w:val="7D4A1926"/>
    <w:lvl w:ilvl="0" w:tplc="19FE96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5AD3"/>
    <w:multiLevelType w:val="multilevel"/>
    <w:tmpl w:val="3C3C1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DAE5AD3"/>
    <w:multiLevelType w:val="hybridMultilevel"/>
    <w:tmpl w:val="49AA6B08"/>
    <w:lvl w:ilvl="0" w:tplc="40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1EAE1F82"/>
    <w:multiLevelType w:val="multilevel"/>
    <w:tmpl w:val="9C72473A"/>
    <w:lvl w:ilvl="0">
      <w:start w:val="1"/>
      <w:numFmt w:val="decimal"/>
      <w:lvlText w:val="1.%1."/>
      <w:lvlJc w:val="left"/>
      <w:pPr>
        <w:ind w:left="864" w:hanging="864"/>
      </w:pPr>
      <w:rPr>
        <w:rFonts w:asciiTheme="majorHAnsi" w:hAnsiTheme="majorHAnsi" w:cstheme="majorHAnsi" w:hint="default"/>
        <w:sz w:val="28"/>
        <w:szCs w:val="32"/>
        <w:lang w:eastAsia="ja-JP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2" w15:restartNumberingAfterBreak="0">
    <w:nsid w:val="1EC64B09"/>
    <w:multiLevelType w:val="hybridMultilevel"/>
    <w:tmpl w:val="99A0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51D74"/>
    <w:multiLevelType w:val="hybridMultilevel"/>
    <w:tmpl w:val="212841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5BF5861"/>
    <w:multiLevelType w:val="multilevel"/>
    <w:tmpl w:val="1D28E3A6"/>
    <w:lvl w:ilvl="0">
      <w:start w:val="2"/>
      <w:numFmt w:val="decimal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40"/>
        <w:szCs w:val="44"/>
      </w:rPr>
    </w:lvl>
    <w:lvl w:ilvl="1">
      <w:start w:val="1"/>
      <w:numFmt w:val="decimal"/>
      <w:isLgl/>
      <w:lvlText w:val="%2.3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5" w15:restartNumberingAfterBreak="0">
    <w:nsid w:val="26007513"/>
    <w:multiLevelType w:val="multilevel"/>
    <w:tmpl w:val="72BAA420"/>
    <w:styleLink w:val="NESAPolicyListNEW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88"/>
        </w:tabs>
        <w:ind w:left="388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abstractNum w:abstractNumId="16" w15:restartNumberingAfterBreak="0">
    <w:nsid w:val="2CC41651"/>
    <w:multiLevelType w:val="hybridMultilevel"/>
    <w:tmpl w:val="38C08BF0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7" w15:restartNumberingAfterBreak="0">
    <w:nsid w:val="2D8A47E3"/>
    <w:multiLevelType w:val="hybridMultilevel"/>
    <w:tmpl w:val="051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50469"/>
    <w:multiLevelType w:val="multilevel"/>
    <w:tmpl w:val="A1804A5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330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63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54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81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720" w:hanging="1440"/>
      </w:pPr>
      <w:rPr>
        <w:rFonts w:hint="default"/>
      </w:rPr>
    </w:lvl>
  </w:abstractNum>
  <w:abstractNum w:abstractNumId="19" w15:restartNumberingAfterBreak="0">
    <w:nsid w:val="2F01009F"/>
    <w:multiLevelType w:val="multilevel"/>
    <w:tmpl w:val="9250B57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396096"/>
    <w:multiLevelType w:val="multilevel"/>
    <w:tmpl w:val="C3FADEE4"/>
    <w:lvl w:ilvl="0">
      <w:start w:val="2"/>
      <w:numFmt w:val="decimal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40"/>
        <w:szCs w:val="44"/>
      </w:rPr>
    </w:lvl>
    <w:lvl w:ilvl="1">
      <w:start w:val="1"/>
      <w:numFmt w:val="decimal"/>
      <w:lvlText w:val="%2-"/>
      <w:lvlJc w:val="left"/>
      <w:pPr>
        <w:ind w:left="864" w:hanging="864"/>
      </w:pPr>
      <w:rPr>
        <w:rFonts w:hint="default"/>
        <w:lang w:bidi="ar-SA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21" w15:restartNumberingAfterBreak="0">
    <w:nsid w:val="30DE7C04"/>
    <w:multiLevelType w:val="multilevel"/>
    <w:tmpl w:val="0706B5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55D6733"/>
    <w:multiLevelType w:val="multilevel"/>
    <w:tmpl w:val="AEA81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B21B42"/>
    <w:multiLevelType w:val="hybridMultilevel"/>
    <w:tmpl w:val="00647746"/>
    <w:lvl w:ilvl="0" w:tplc="AB3CA1F6">
      <w:start w:val="9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CFE27BB"/>
    <w:multiLevelType w:val="hybridMultilevel"/>
    <w:tmpl w:val="B0FA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67A3A"/>
    <w:multiLevelType w:val="hybridMultilevel"/>
    <w:tmpl w:val="E56ABE36"/>
    <w:lvl w:ilvl="0" w:tplc="C5C808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E2914"/>
    <w:multiLevelType w:val="hybridMultilevel"/>
    <w:tmpl w:val="3BE8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D449A"/>
    <w:multiLevelType w:val="multilevel"/>
    <w:tmpl w:val="0040CD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8" w15:restartNumberingAfterBreak="0">
    <w:nsid w:val="46C83999"/>
    <w:multiLevelType w:val="hybridMultilevel"/>
    <w:tmpl w:val="47DE67B4"/>
    <w:lvl w:ilvl="0" w:tplc="44002574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5F0FBC"/>
    <w:multiLevelType w:val="multilevel"/>
    <w:tmpl w:val="76DC5EE0"/>
    <w:lvl w:ilvl="0">
      <w:start w:val="5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450" w:hanging="720"/>
      </w:pPr>
      <w:rPr>
        <w:rFonts w:ascii="Sakkal Majalla" w:hAnsi="Sakkal Majalla" w:cs="Sakkal Majalla" w:hint="default"/>
        <w:b/>
        <w:bCs w:val="0"/>
        <w:i/>
        <w:iCs w:val="0"/>
        <w:sz w:val="24"/>
        <w:szCs w:val="24"/>
      </w:rPr>
    </w:lvl>
    <w:lvl w:ilvl="3">
      <w:start w:val="1"/>
      <w:numFmt w:val="decimal"/>
      <w:lvlText w:val="%1-%2-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690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625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99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1715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440" w:hanging="2520"/>
      </w:pPr>
      <w:rPr>
        <w:rFonts w:hint="default"/>
      </w:rPr>
    </w:lvl>
  </w:abstractNum>
  <w:abstractNum w:abstractNumId="30" w15:restartNumberingAfterBreak="0">
    <w:nsid w:val="532D2D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9C7796"/>
    <w:multiLevelType w:val="hybridMultilevel"/>
    <w:tmpl w:val="34DA1CC2"/>
    <w:lvl w:ilvl="0" w:tplc="3C1ED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0C534E"/>
    <w:multiLevelType w:val="hybridMultilevel"/>
    <w:tmpl w:val="4FB67BFE"/>
    <w:lvl w:ilvl="0" w:tplc="0409000F">
      <w:start w:val="1"/>
      <w:numFmt w:val="decimal"/>
      <w:lvlText w:val="%1."/>
      <w:lvlJc w:val="left"/>
      <w:pPr>
        <w:ind w:left="657" w:hanging="360"/>
      </w:p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3" w15:restartNumberingAfterBreak="0">
    <w:nsid w:val="6E480F34"/>
    <w:multiLevelType w:val="multilevel"/>
    <w:tmpl w:val="E982C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27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296" w:hanging="1440"/>
      </w:pPr>
      <w:rPr>
        <w:rFonts w:hint="default"/>
      </w:rPr>
    </w:lvl>
  </w:abstractNum>
  <w:abstractNum w:abstractNumId="34" w15:restartNumberingAfterBreak="0">
    <w:nsid w:val="74B1093E"/>
    <w:multiLevelType w:val="multilevel"/>
    <w:tmpl w:val="9CB66C9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6375C37"/>
    <w:multiLevelType w:val="hybridMultilevel"/>
    <w:tmpl w:val="2B608BB0"/>
    <w:lvl w:ilvl="0" w:tplc="5E043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D0234"/>
    <w:multiLevelType w:val="hybridMultilevel"/>
    <w:tmpl w:val="48F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75C89"/>
    <w:multiLevelType w:val="multilevel"/>
    <w:tmpl w:val="A45CE080"/>
    <w:lvl w:ilvl="0">
      <w:start w:val="2"/>
      <w:numFmt w:val="decimal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40"/>
        <w:szCs w:val="44"/>
      </w:rPr>
    </w:lvl>
    <w:lvl w:ilvl="1">
      <w:start w:val="1"/>
      <w:numFmt w:val="decimal"/>
      <w:lvlText w:val="%2-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38" w15:restartNumberingAfterBreak="0">
    <w:nsid w:val="7D661524"/>
    <w:multiLevelType w:val="multilevel"/>
    <w:tmpl w:val="302A0C5E"/>
    <w:lvl w:ilvl="0">
      <w:start w:val="1"/>
      <w:numFmt w:val="decimal"/>
      <w:pStyle w:val="Arabic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SCPolicyLevel2"/>
      <w:lvlText w:val="%2-"/>
      <w:lvlJc w:val="left"/>
      <w:pPr>
        <w:tabs>
          <w:tab w:val="num" w:pos="432"/>
        </w:tabs>
        <w:ind w:left="432" w:hanging="432"/>
      </w:pPr>
      <w:rPr>
        <w:rFonts w:ascii="Sakkal Majalla" w:hAnsi="Sakkal Majalla" w:cs="Sakkal Majall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SCPolicyLevel3"/>
      <w:lvlText w:val="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NSCPolicyLevel4"/>
      <w:lvlText w:val="%2.%3.%4"/>
      <w:lvlJc w:val="left"/>
      <w:pPr>
        <w:tabs>
          <w:tab w:val="num" w:pos="1584"/>
        </w:tabs>
        <w:ind w:left="158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SCPolicyLevel5"/>
      <w:lvlText w:val="%2.%3.%4.%5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88"/>
        </w:tabs>
        <w:ind w:left="388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abstractNum w:abstractNumId="39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23"/>
  </w:num>
  <w:num w:numId="4">
    <w:abstractNumId w:val="34"/>
  </w:num>
  <w:num w:numId="5">
    <w:abstractNumId w:val="13"/>
  </w:num>
  <w:num w:numId="6">
    <w:abstractNumId w:val="31"/>
  </w:num>
  <w:num w:numId="7">
    <w:abstractNumId w:val="38"/>
  </w:num>
  <w:num w:numId="8">
    <w:abstractNumId w:val="5"/>
  </w:num>
  <w:num w:numId="9">
    <w:abstractNumId w:val="15"/>
  </w:num>
  <w:num w:numId="10">
    <w:abstractNumId w:val="0"/>
  </w:num>
  <w:num w:numId="11">
    <w:abstractNumId w:val="10"/>
  </w:num>
  <w:num w:numId="12">
    <w:abstractNumId w:val="21"/>
  </w:num>
  <w:num w:numId="13">
    <w:abstractNumId w:val="8"/>
  </w:num>
  <w:num w:numId="14">
    <w:abstractNumId w:val="4"/>
  </w:num>
  <w:num w:numId="15">
    <w:abstractNumId w:val="33"/>
  </w:num>
  <w:num w:numId="16">
    <w:abstractNumId w:val="18"/>
  </w:num>
  <w:num w:numId="17">
    <w:abstractNumId w:val="29"/>
  </w:num>
  <w:num w:numId="18">
    <w:abstractNumId w:val="27"/>
  </w:num>
  <w:num w:numId="19">
    <w:abstractNumId w:val="3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5"/>
  </w:num>
  <w:num w:numId="23">
    <w:abstractNumId w:val="11"/>
  </w:num>
  <w:num w:numId="24">
    <w:abstractNumId w:val="14"/>
  </w:num>
  <w:num w:numId="25">
    <w:abstractNumId w:val="20"/>
  </w:num>
  <w:num w:numId="26">
    <w:abstractNumId w:val="24"/>
  </w:num>
  <w:num w:numId="27">
    <w:abstractNumId w:val="26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7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9"/>
  </w:num>
  <w:num w:numId="38">
    <w:abstractNumId w:val="32"/>
  </w:num>
  <w:num w:numId="39">
    <w:abstractNumId w:val="16"/>
  </w:num>
  <w:num w:numId="40">
    <w:abstractNumId w:val="1"/>
  </w:num>
  <w:num w:numId="41">
    <w:abstractNumId w:val="35"/>
  </w:num>
  <w:num w:numId="42">
    <w:abstractNumId w:val="28"/>
  </w:num>
  <w:num w:numId="43">
    <w:abstractNumId w:val="6"/>
  </w:num>
  <w:num w:numId="44">
    <w:abstractNumId w:val="34"/>
  </w:num>
  <w:num w:numId="45">
    <w:abstractNumId w:val="7"/>
  </w:num>
  <w:num w:numId="4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7"/>
  </w:num>
  <w:num w:numId="48">
    <w:abstractNumId w:val="22"/>
  </w:num>
  <w:num w:numId="49">
    <w:abstractNumId w:val="9"/>
  </w:num>
  <w:num w:numId="50">
    <w:abstractNumId w:val="36"/>
  </w:num>
  <w:num w:numId="51">
    <w:abstractNumId w:val="3"/>
  </w:num>
  <w:num w:numId="52">
    <w:abstractNumId w:val="34"/>
  </w:num>
  <w:num w:numId="53">
    <w:abstractNumId w:val="34"/>
  </w:num>
  <w:num w:numId="54">
    <w:abstractNumId w:val="34"/>
  </w:num>
  <w:num w:numId="55">
    <w:abstractNumId w:val="34"/>
  </w:num>
  <w:num w:numId="56">
    <w:abstractNumId w:val="34"/>
  </w:num>
  <w:num w:numId="57">
    <w:abstractNumId w:val="34"/>
  </w:num>
  <w:num w:numId="58">
    <w:abstractNumId w:val="34"/>
  </w:num>
  <w:num w:numId="59">
    <w:abstractNumId w:val="34"/>
  </w:num>
  <w:num w:numId="60">
    <w:abstractNumId w:val="34"/>
  </w:num>
  <w:num w:numId="61">
    <w:abstractNumId w:val="34"/>
  </w:num>
  <w:num w:numId="62">
    <w:abstractNumId w:val="34"/>
  </w:num>
  <w:num w:numId="63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IzczMLAzNLS1MDAyUdpeDU4uLM/DyQAsNaAFRxSdcsAAAA"/>
  </w:docVars>
  <w:rsids>
    <w:rsidRoot w:val="00FB683F"/>
    <w:rsid w:val="00000373"/>
    <w:rsid w:val="000047D0"/>
    <w:rsid w:val="000109C9"/>
    <w:rsid w:val="00015146"/>
    <w:rsid w:val="000153F2"/>
    <w:rsid w:val="00015423"/>
    <w:rsid w:val="00015F71"/>
    <w:rsid w:val="000237D5"/>
    <w:rsid w:val="00023F00"/>
    <w:rsid w:val="00034DBF"/>
    <w:rsid w:val="00037462"/>
    <w:rsid w:val="00041332"/>
    <w:rsid w:val="00041BA5"/>
    <w:rsid w:val="000423D7"/>
    <w:rsid w:val="00044192"/>
    <w:rsid w:val="00045170"/>
    <w:rsid w:val="00046C4C"/>
    <w:rsid w:val="0005044E"/>
    <w:rsid w:val="000509F9"/>
    <w:rsid w:val="00054169"/>
    <w:rsid w:val="00057B37"/>
    <w:rsid w:val="00065128"/>
    <w:rsid w:val="000701C4"/>
    <w:rsid w:val="00072806"/>
    <w:rsid w:val="00085914"/>
    <w:rsid w:val="00086C8F"/>
    <w:rsid w:val="00091CD5"/>
    <w:rsid w:val="000A01C0"/>
    <w:rsid w:val="000A1BE2"/>
    <w:rsid w:val="000A3DCD"/>
    <w:rsid w:val="000A3F15"/>
    <w:rsid w:val="000A4044"/>
    <w:rsid w:val="000A6EFA"/>
    <w:rsid w:val="000A72D9"/>
    <w:rsid w:val="000B1B3F"/>
    <w:rsid w:val="000B2BB9"/>
    <w:rsid w:val="000B38C1"/>
    <w:rsid w:val="000B4B36"/>
    <w:rsid w:val="000B55A4"/>
    <w:rsid w:val="000C13EC"/>
    <w:rsid w:val="000C1F87"/>
    <w:rsid w:val="000D0A5A"/>
    <w:rsid w:val="000D14D8"/>
    <w:rsid w:val="000D163F"/>
    <w:rsid w:val="000D3B16"/>
    <w:rsid w:val="000D78C5"/>
    <w:rsid w:val="000E22ED"/>
    <w:rsid w:val="000E2ED1"/>
    <w:rsid w:val="000E6B45"/>
    <w:rsid w:val="000E7DB2"/>
    <w:rsid w:val="000F2D10"/>
    <w:rsid w:val="00103BE9"/>
    <w:rsid w:val="00107DF1"/>
    <w:rsid w:val="001109D5"/>
    <w:rsid w:val="00121D98"/>
    <w:rsid w:val="00127A75"/>
    <w:rsid w:val="00133432"/>
    <w:rsid w:val="00134D99"/>
    <w:rsid w:val="00136A7C"/>
    <w:rsid w:val="001427AD"/>
    <w:rsid w:val="00143E04"/>
    <w:rsid w:val="00146830"/>
    <w:rsid w:val="0015043B"/>
    <w:rsid w:val="0015129C"/>
    <w:rsid w:val="00163B13"/>
    <w:rsid w:val="001717AE"/>
    <w:rsid w:val="00171F5E"/>
    <w:rsid w:val="00173599"/>
    <w:rsid w:val="0018379A"/>
    <w:rsid w:val="0018467B"/>
    <w:rsid w:val="00184E85"/>
    <w:rsid w:val="001859FE"/>
    <w:rsid w:val="00186837"/>
    <w:rsid w:val="00187A93"/>
    <w:rsid w:val="00192495"/>
    <w:rsid w:val="00192F20"/>
    <w:rsid w:val="001A0A58"/>
    <w:rsid w:val="001A1B6A"/>
    <w:rsid w:val="001B208D"/>
    <w:rsid w:val="001B5557"/>
    <w:rsid w:val="001B6125"/>
    <w:rsid w:val="001C4D28"/>
    <w:rsid w:val="001D2E7C"/>
    <w:rsid w:val="001D2EC4"/>
    <w:rsid w:val="001D5A4D"/>
    <w:rsid w:val="001D7224"/>
    <w:rsid w:val="001E5DE1"/>
    <w:rsid w:val="001F1E86"/>
    <w:rsid w:val="001F5C0E"/>
    <w:rsid w:val="002003D2"/>
    <w:rsid w:val="002040E9"/>
    <w:rsid w:val="00211FF2"/>
    <w:rsid w:val="002200C0"/>
    <w:rsid w:val="002233E2"/>
    <w:rsid w:val="002233E8"/>
    <w:rsid w:val="002266EF"/>
    <w:rsid w:val="00226E4E"/>
    <w:rsid w:val="00235070"/>
    <w:rsid w:val="002353EB"/>
    <w:rsid w:val="00236967"/>
    <w:rsid w:val="00240555"/>
    <w:rsid w:val="00244875"/>
    <w:rsid w:val="002448FF"/>
    <w:rsid w:val="002473ED"/>
    <w:rsid w:val="00252117"/>
    <w:rsid w:val="0025301C"/>
    <w:rsid w:val="002544D2"/>
    <w:rsid w:val="00254A4F"/>
    <w:rsid w:val="00254D3B"/>
    <w:rsid w:val="002576AE"/>
    <w:rsid w:val="0026148F"/>
    <w:rsid w:val="00261E5E"/>
    <w:rsid w:val="00262CCD"/>
    <w:rsid w:val="002651B7"/>
    <w:rsid w:val="0026673D"/>
    <w:rsid w:val="00266ED9"/>
    <w:rsid w:val="00270E46"/>
    <w:rsid w:val="00272E47"/>
    <w:rsid w:val="00282E1E"/>
    <w:rsid w:val="00286341"/>
    <w:rsid w:val="0029199C"/>
    <w:rsid w:val="00292E50"/>
    <w:rsid w:val="002931DE"/>
    <w:rsid w:val="0029418A"/>
    <w:rsid w:val="00294E4C"/>
    <w:rsid w:val="002A46E7"/>
    <w:rsid w:val="002A522B"/>
    <w:rsid w:val="002B1236"/>
    <w:rsid w:val="002B14F5"/>
    <w:rsid w:val="002B2977"/>
    <w:rsid w:val="002B4795"/>
    <w:rsid w:val="002B49EA"/>
    <w:rsid w:val="002B66B2"/>
    <w:rsid w:val="002B6936"/>
    <w:rsid w:val="002B7CB0"/>
    <w:rsid w:val="002C3E02"/>
    <w:rsid w:val="002C4959"/>
    <w:rsid w:val="002C7B21"/>
    <w:rsid w:val="002D088C"/>
    <w:rsid w:val="002D36DF"/>
    <w:rsid w:val="002D432B"/>
    <w:rsid w:val="002D57E8"/>
    <w:rsid w:val="002D7223"/>
    <w:rsid w:val="002D7B14"/>
    <w:rsid w:val="002E1E16"/>
    <w:rsid w:val="002E7F59"/>
    <w:rsid w:val="002F0059"/>
    <w:rsid w:val="002F6322"/>
    <w:rsid w:val="00306969"/>
    <w:rsid w:val="0030725C"/>
    <w:rsid w:val="00323D15"/>
    <w:rsid w:val="003248FB"/>
    <w:rsid w:val="00335EEE"/>
    <w:rsid w:val="00336801"/>
    <w:rsid w:val="00336F8E"/>
    <w:rsid w:val="00336FA6"/>
    <w:rsid w:val="00344117"/>
    <w:rsid w:val="00346DD8"/>
    <w:rsid w:val="00352758"/>
    <w:rsid w:val="0035310C"/>
    <w:rsid w:val="0035504E"/>
    <w:rsid w:val="00355D8D"/>
    <w:rsid w:val="00355FEA"/>
    <w:rsid w:val="0036019A"/>
    <w:rsid w:val="003740E6"/>
    <w:rsid w:val="00377DD5"/>
    <w:rsid w:val="00382877"/>
    <w:rsid w:val="00383E19"/>
    <w:rsid w:val="00383F77"/>
    <w:rsid w:val="003878AC"/>
    <w:rsid w:val="00387A43"/>
    <w:rsid w:val="00394115"/>
    <w:rsid w:val="00394120"/>
    <w:rsid w:val="00396CA0"/>
    <w:rsid w:val="003A0635"/>
    <w:rsid w:val="003B01D4"/>
    <w:rsid w:val="003B02A7"/>
    <w:rsid w:val="003B1281"/>
    <w:rsid w:val="003B671E"/>
    <w:rsid w:val="003B7F71"/>
    <w:rsid w:val="003C1D4F"/>
    <w:rsid w:val="003C4C6A"/>
    <w:rsid w:val="003D48CB"/>
    <w:rsid w:val="003E00A3"/>
    <w:rsid w:val="003F139D"/>
    <w:rsid w:val="003F4C27"/>
    <w:rsid w:val="003F6FBB"/>
    <w:rsid w:val="0040336E"/>
    <w:rsid w:val="004035BA"/>
    <w:rsid w:val="0041008A"/>
    <w:rsid w:val="00410270"/>
    <w:rsid w:val="00422532"/>
    <w:rsid w:val="0042702C"/>
    <w:rsid w:val="0042735B"/>
    <w:rsid w:val="0043157E"/>
    <w:rsid w:val="004361A4"/>
    <w:rsid w:val="00444190"/>
    <w:rsid w:val="0045230E"/>
    <w:rsid w:val="00453410"/>
    <w:rsid w:val="00453D14"/>
    <w:rsid w:val="004625F9"/>
    <w:rsid w:val="004651BF"/>
    <w:rsid w:val="00471D3C"/>
    <w:rsid w:val="004761BF"/>
    <w:rsid w:val="004847BC"/>
    <w:rsid w:val="00485442"/>
    <w:rsid w:val="004878EB"/>
    <w:rsid w:val="00490364"/>
    <w:rsid w:val="00491E39"/>
    <w:rsid w:val="0049375B"/>
    <w:rsid w:val="00493D2F"/>
    <w:rsid w:val="00495E3C"/>
    <w:rsid w:val="00497982"/>
    <w:rsid w:val="00497A88"/>
    <w:rsid w:val="004A0C96"/>
    <w:rsid w:val="004A3245"/>
    <w:rsid w:val="004A39D6"/>
    <w:rsid w:val="004A6EA3"/>
    <w:rsid w:val="004B2DF4"/>
    <w:rsid w:val="004B3091"/>
    <w:rsid w:val="004B3720"/>
    <w:rsid w:val="004B6E78"/>
    <w:rsid w:val="004C0128"/>
    <w:rsid w:val="004C23D5"/>
    <w:rsid w:val="004C29E3"/>
    <w:rsid w:val="004C4E3E"/>
    <w:rsid w:val="004D2B64"/>
    <w:rsid w:val="004D5EB1"/>
    <w:rsid w:val="004D70B3"/>
    <w:rsid w:val="004E3F69"/>
    <w:rsid w:val="004E448A"/>
    <w:rsid w:val="004F0287"/>
    <w:rsid w:val="004F34E6"/>
    <w:rsid w:val="004F3A0C"/>
    <w:rsid w:val="004F4BD0"/>
    <w:rsid w:val="004F5A22"/>
    <w:rsid w:val="0050101D"/>
    <w:rsid w:val="005048B9"/>
    <w:rsid w:val="00512D94"/>
    <w:rsid w:val="0051369A"/>
    <w:rsid w:val="0051569F"/>
    <w:rsid w:val="00515E8D"/>
    <w:rsid w:val="00516676"/>
    <w:rsid w:val="00521088"/>
    <w:rsid w:val="005270FF"/>
    <w:rsid w:val="00536ADA"/>
    <w:rsid w:val="00541B9E"/>
    <w:rsid w:val="005428D9"/>
    <w:rsid w:val="0054726A"/>
    <w:rsid w:val="005475D3"/>
    <w:rsid w:val="00556249"/>
    <w:rsid w:val="00557EAC"/>
    <w:rsid w:val="00564132"/>
    <w:rsid w:val="00565873"/>
    <w:rsid w:val="00566A9A"/>
    <w:rsid w:val="00571653"/>
    <w:rsid w:val="00581FF0"/>
    <w:rsid w:val="00583E36"/>
    <w:rsid w:val="005858A2"/>
    <w:rsid w:val="005872E8"/>
    <w:rsid w:val="00593010"/>
    <w:rsid w:val="005932FE"/>
    <w:rsid w:val="0059334C"/>
    <w:rsid w:val="00594C43"/>
    <w:rsid w:val="00595165"/>
    <w:rsid w:val="00596B9A"/>
    <w:rsid w:val="00596DD6"/>
    <w:rsid w:val="005A3965"/>
    <w:rsid w:val="005A68BE"/>
    <w:rsid w:val="005B2AD2"/>
    <w:rsid w:val="005B3D95"/>
    <w:rsid w:val="005B6FD0"/>
    <w:rsid w:val="005B7018"/>
    <w:rsid w:val="005C15F5"/>
    <w:rsid w:val="005C28B8"/>
    <w:rsid w:val="005C4389"/>
    <w:rsid w:val="005C604C"/>
    <w:rsid w:val="005C6D05"/>
    <w:rsid w:val="005D2250"/>
    <w:rsid w:val="005D2BDA"/>
    <w:rsid w:val="005D525F"/>
    <w:rsid w:val="005E2C5E"/>
    <w:rsid w:val="005E32CB"/>
    <w:rsid w:val="005E3E25"/>
    <w:rsid w:val="005E53BF"/>
    <w:rsid w:val="005E58AC"/>
    <w:rsid w:val="005E630C"/>
    <w:rsid w:val="005F01F3"/>
    <w:rsid w:val="006029E1"/>
    <w:rsid w:val="00605304"/>
    <w:rsid w:val="00605596"/>
    <w:rsid w:val="00606E9F"/>
    <w:rsid w:val="006077A2"/>
    <w:rsid w:val="0061143D"/>
    <w:rsid w:val="00612E79"/>
    <w:rsid w:val="0062060F"/>
    <w:rsid w:val="006314B8"/>
    <w:rsid w:val="00632803"/>
    <w:rsid w:val="00641D12"/>
    <w:rsid w:val="00641EE1"/>
    <w:rsid w:val="00642F99"/>
    <w:rsid w:val="00644138"/>
    <w:rsid w:val="0064566A"/>
    <w:rsid w:val="00661B52"/>
    <w:rsid w:val="00662576"/>
    <w:rsid w:val="006633A3"/>
    <w:rsid w:val="00676730"/>
    <w:rsid w:val="00677335"/>
    <w:rsid w:val="00677B73"/>
    <w:rsid w:val="00684241"/>
    <w:rsid w:val="00686091"/>
    <w:rsid w:val="00687619"/>
    <w:rsid w:val="0069243F"/>
    <w:rsid w:val="006956B6"/>
    <w:rsid w:val="006965BF"/>
    <w:rsid w:val="0069759E"/>
    <w:rsid w:val="006A1790"/>
    <w:rsid w:val="006A4A01"/>
    <w:rsid w:val="006B2749"/>
    <w:rsid w:val="006C2266"/>
    <w:rsid w:val="006C2CDC"/>
    <w:rsid w:val="006C352C"/>
    <w:rsid w:val="006C3B27"/>
    <w:rsid w:val="006C533E"/>
    <w:rsid w:val="006D2F49"/>
    <w:rsid w:val="006E7464"/>
    <w:rsid w:val="006F08A2"/>
    <w:rsid w:val="006F1EB6"/>
    <w:rsid w:val="006F4FAF"/>
    <w:rsid w:val="006F6EDB"/>
    <w:rsid w:val="007019CA"/>
    <w:rsid w:val="007036AC"/>
    <w:rsid w:val="00710D7C"/>
    <w:rsid w:val="00715FF1"/>
    <w:rsid w:val="007166EC"/>
    <w:rsid w:val="00721344"/>
    <w:rsid w:val="00723D96"/>
    <w:rsid w:val="00732B40"/>
    <w:rsid w:val="00744EEC"/>
    <w:rsid w:val="007461EF"/>
    <w:rsid w:val="00760983"/>
    <w:rsid w:val="007626CE"/>
    <w:rsid w:val="007648F1"/>
    <w:rsid w:val="0077564B"/>
    <w:rsid w:val="00780D60"/>
    <w:rsid w:val="007810D1"/>
    <w:rsid w:val="00781E5B"/>
    <w:rsid w:val="00781F58"/>
    <w:rsid w:val="007839C0"/>
    <w:rsid w:val="00783BF1"/>
    <w:rsid w:val="00784E0D"/>
    <w:rsid w:val="00785AF7"/>
    <w:rsid w:val="007A251B"/>
    <w:rsid w:val="007A3101"/>
    <w:rsid w:val="007B4F3F"/>
    <w:rsid w:val="007B7AAE"/>
    <w:rsid w:val="007B7C1F"/>
    <w:rsid w:val="007C084E"/>
    <w:rsid w:val="007C0ABA"/>
    <w:rsid w:val="007C1938"/>
    <w:rsid w:val="007C32A8"/>
    <w:rsid w:val="007C32FD"/>
    <w:rsid w:val="007C46DF"/>
    <w:rsid w:val="007C4DD9"/>
    <w:rsid w:val="007C5D62"/>
    <w:rsid w:val="007D0529"/>
    <w:rsid w:val="007D2EFA"/>
    <w:rsid w:val="007E3147"/>
    <w:rsid w:val="007E794F"/>
    <w:rsid w:val="007F3CC3"/>
    <w:rsid w:val="007F5567"/>
    <w:rsid w:val="007F6B2D"/>
    <w:rsid w:val="00803A03"/>
    <w:rsid w:val="00805C21"/>
    <w:rsid w:val="00807612"/>
    <w:rsid w:val="0080775C"/>
    <w:rsid w:val="00810740"/>
    <w:rsid w:val="00812862"/>
    <w:rsid w:val="00812EF4"/>
    <w:rsid w:val="008139FC"/>
    <w:rsid w:val="00816689"/>
    <w:rsid w:val="00824FF4"/>
    <w:rsid w:val="00827B51"/>
    <w:rsid w:val="00830045"/>
    <w:rsid w:val="008412A4"/>
    <w:rsid w:val="00844E41"/>
    <w:rsid w:val="008460F0"/>
    <w:rsid w:val="00850E8D"/>
    <w:rsid w:val="00856C6D"/>
    <w:rsid w:val="00857C8C"/>
    <w:rsid w:val="008618C2"/>
    <w:rsid w:val="00861D50"/>
    <w:rsid w:val="0086327F"/>
    <w:rsid w:val="008720BD"/>
    <w:rsid w:val="008723A7"/>
    <w:rsid w:val="00874DE3"/>
    <w:rsid w:val="00875338"/>
    <w:rsid w:val="00877A73"/>
    <w:rsid w:val="0088096D"/>
    <w:rsid w:val="008827F1"/>
    <w:rsid w:val="00885DA6"/>
    <w:rsid w:val="008870ED"/>
    <w:rsid w:val="00891B7B"/>
    <w:rsid w:val="008920A5"/>
    <w:rsid w:val="00892E18"/>
    <w:rsid w:val="00894212"/>
    <w:rsid w:val="00894628"/>
    <w:rsid w:val="008949C8"/>
    <w:rsid w:val="008A3A62"/>
    <w:rsid w:val="008A3DC0"/>
    <w:rsid w:val="008A65D6"/>
    <w:rsid w:val="008B01FB"/>
    <w:rsid w:val="008B29C4"/>
    <w:rsid w:val="008B5B6F"/>
    <w:rsid w:val="008C042A"/>
    <w:rsid w:val="008C3A6B"/>
    <w:rsid w:val="008D297A"/>
    <w:rsid w:val="008D566F"/>
    <w:rsid w:val="008E54E1"/>
    <w:rsid w:val="008E729A"/>
    <w:rsid w:val="008F0E1C"/>
    <w:rsid w:val="008F10BD"/>
    <w:rsid w:val="008F1934"/>
    <w:rsid w:val="008F710C"/>
    <w:rsid w:val="00917251"/>
    <w:rsid w:val="00925F40"/>
    <w:rsid w:val="0093126E"/>
    <w:rsid w:val="00932535"/>
    <w:rsid w:val="009426FB"/>
    <w:rsid w:val="0094425F"/>
    <w:rsid w:val="009463A4"/>
    <w:rsid w:val="0094749C"/>
    <w:rsid w:val="009534FB"/>
    <w:rsid w:val="00954763"/>
    <w:rsid w:val="00954CDF"/>
    <w:rsid w:val="00956F1D"/>
    <w:rsid w:val="00963CD2"/>
    <w:rsid w:val="00966CCC"/>
    <w:rsid w:val="00970069"/>
    <w:rsid w:val="0097141D"/>
    <w:rsid w:val="00972704"/>
    <w:rsid w:val="00973550"/>
    <w:rsid w:val="0097369D"/>
    <w:rsid w:val="00973A54"/>
    <w:rsid w:val="00974154"/>
    <w:rsid w:val="00974D4B"/>
    <w:rsid w:val="0098238F"/>
    <w:rsid w:val="009834A5"/>
    <w:rsid w:val="0098460A"/>
    <w:rsid w:val="00990185"/>
    <w:rsid w:val="00991F31"/>
    <w:rsid w:val="00996FA8"/>
    <w:rsid w:val="009A1B21"/>
    <w:rsid w:val="009A3DAE"/>
    <w:rsid w:val="009A5140"/>
    <w:rsid w:val="009A5335"/>
    <w:rsid w:val="009B3457"/>
    <w:rsid w:val="009B4973"/>
    <w:rsid w:val="009B532F"/>
    <w:rsid w:val="009B5D1D"/>
    <w:rsid w:val="009D2054"/>
    <w:rsid w:val="009D216B"/>
    <w:rsid w:val="009D456E"/>
    <w:rsid w:val="009E2893"/>
    <w:rsid w:val="009E5364"/>
    <w:rsid w:val="009E6DD2"/>
    <w:rsid w:val="009F178E"/>
    <w:rsid w:val="009F61DA"/>
    <w:rsid w:val="009F7D69"/>
    <w:rsid w:val="00A111B8"/>
    <w:rsid w:val="00A12607"/>
    <w:rsid w:val="00A23202"/>
    <w:rsid w:val="00A2355D"/>
    <w:rsid w:val="00A24D00"/>
    <w:rsid w:val="00A2610A"/>
    <w:rsid w:val="00A32288"/>
    <w:rsid w:val="00A35C41"/>
    <w:rsid w:val="00A4125E"/>
    <w:rsid w:val="00A45DD0"/>
    <w:rsid w:val="00A478A2"/>
    <w:rsid w:val="00A47ECC"/>
    <w:rsid w:val="00A6044B"/>
    <w:rsid w:val="00A61E44"/>
    <w:rsid w:val="00A62133"/>
    <w:rsid w:val="00A6621B"/>
    <w:rsid w:val="00A70520"/>
    <w:rsid w:val="00A70551"/>
    <w:rsid w:val="00A72EC8"/>
    <w:rsid w:val="00A73D8A"/>
    <w:rsid w:val="00A7531E"/>
    <w:rsid w:val="00A7719E"/>
    <w:rsid w:val="00A90394"/>
    <w:rsid w:val="00AA0405"/>
    <w:rsid w:val="00AA1E17"/>
    <w:rsid w:val="00AA2B10"/>
    <w:rsid w:val="00AA599E"/>
    <w:rsid w:val="00AB50C3"/>
    <w:rsid w:val="00AB512A"/>
    <w:rsid w:val="00AC00B2"/>
    <w:rsid w:val="00AC189D"/>
    <w:rsid w:val="00AD31A7"/>
    <w:rsid w:val="00AD4DE8"/>
    <w:rsid w:val="00AD5C84"/>
    <w:rsid w:val="00AD6BE0"/>
    <w:rsid w:val="00AE4D95"/>
    <w:rsid w:val="00AE65B8"/>
    <w:rsid w:val="00B00016"/>
    <w:rsid w:val="00B010B9"/>
    <w:rsid w:val="00B02CD9"/>
    <w:rsid w:val="00B02E64"/>
    <w:rsid w:val="00B05A74"/>
    <w:rsid w:val="00B05D85"/>
    <w:rsid w:val="00B130C2"/>
    <w:rsid w:val="00B1630B"/>
    <w:rsid w:val="00B205C6"/>
    <w:rsid w:val="00B21C70"/>
    <w:rsid w:val="00B22843"/>
    <w:rsid w:val="00B33C28"/>
    <w:rsid w:val="00B36A18"/>
    <w:rsid w:val="00B370DB"/>
    <w:rsid w:val="00B43AAB"/>
    <w:rsid w:val="00B452FD"/>
    <w:rsid w:val="00B472AF"/>
    <w:rsid w:val="00B52B3E"/>
    <w:rsid w:val="00B52E99"/>
    <w:rsid w:val="00B53AE9"/>
    <w:rsid w:val="00B56AEE"/>
    <w:rsid w:val="00B61E94"/>
    <w:rsid w:val="00B65DFE"/>
    <w:rsid w:val="00B72DDB"/>
    <w:rsid w:val="00B75637"/>
    <w:rsid w:val="00B93BE1"/>
    <w:rsid w:val="00B9729F"/>
    <w:rsid w:val="00B978A1"/>
    <w:rsid w:val="00BA0014"/>
    <w:rsid w:val="00BA58F2"/>
    <w:rsid w:val="00BB5DFA"/>
    <w:rsid w:val="00BB7E73"/>
    <w:rsid w:val="00BC213B"/>
    <w:rsid w:val="00BC24C5"/>
    <w:rsid w:val="00BC37AA"/>
    <w:rsid w:val="00BC41FA"/>
    <w:rsid w:val="00BD7C43"/>
    <w:rsid w:val="00BE2426"/>
    <w:rsid w:val="00BE3918"/>
    <w:rsid w:val="00BE44CD"/>
    <w:rsid w:val="00BF1479"/>
    <w:rsid w:val="00BF3D5E"/>
    <w:rsid w:val="00BF4B4D"/>
    <w:rsid w:val="00C028DA"/>
    <w:rsid w:val="00C0469C"/>
    <w:rsid w:val="00C05836"/>
    <w:rsid w:val="00C1062E"/>
    <w:rsid w:val="00C11993"/>
    <w:rsid w:val="00C130F3"/>
    <w:rsid w:val="00C16C32"/>
    <w:rsid w:val="00C17DB7"/>
    <w:rsid w:val="00C25F53"/>
    <w:rsid w:val="00C26E1B"/>
    <w:rsid w:val="00C342F3"/>
    <w:rsid w:val="00C34EA1"/>
    <w:rsid w:val="00C5095D"/>
    <w:rsid w:val="00C547CD"/>
    <w:rsid w:val="00C62173"/>
    <w:rsid w:val="00C635E4"/>
    <w:rsid w:val="00C66914"/>
    <w:rsid w:val="00C66E7B"/>
    <w:rsid w:val="00C74FDC"/>
    <w:rsid w:val="00C90E55"/>
    <w:rsid w:val="00C9268D"/>
    <w:rsid w:val="00C933AC"/>
    <w:rsid w:val="00C950BD"/>
    <w:rsid w:val="00C958F5"/>
    <w:rsid w:val="00C97F48"/>
    <w:rsid w:val="00CA0062"/>
    <w:rsid w:val="00CA35A7"/>
    <w:rsid w:val="00CA46E8"/>
    <w:rsid w:val="00CA525C"/>
    <w:rsid w:val="00CC2457"/>
    <w:rsid w:val="00CC28DC"/>
    <w:rsid w:val="00CC2EB9"/>
    <w:rsid w:val="00CC6A14"/>
    <w:rsid w:val="00CC7384"/>
    <w:rsid w:val="00CD4989"/>
    <w:rsid w:val="00CE0CB8"/>
    <w:rsid w:val="00CE3F34"/>
    <w:rsid w:val="00CE680E"/>
    <w:rsid w:val="00CE7913"/>
    <w:rsid w:val="00CE7B22"/>
    <w:rsid w:val="00CF2F9D"/>
    <w:rsid w:val="00CF49D8"/>
    <w:rsid w:val="00CF721F"/>
    <w:rsid w:val="00CF7262"/>
    <w:rsid w:val="00CF733E"/>
    <w:rsid w:val="00D2227E"/>
    <w:rsid w:val="00D241E8"/>
    <w:rsid w:val="00D26B32"/>
    <w:rsid w:val="00D275AA"/>
    <w:rsid w:val="00D30430"/>
    <w:rsid w:val="00D339C7"/>
    <w:rsid w:val="00D34E9B"/>
    <w:rsid w:val="00D3561E"/>
    <w:rsid w:val="00D42C71"/>
    <w:rsid w:val="00D4604F"/>
    <w:rsid w:val="00D505C2"/>
    <w:rsid w:val="00D56A82"/>
    <w:rsid w:val="00D60C02"/>
    <w:rsid w:val="00D60C38"/>
    <w:rsid w:val="00D67DC5"/>
    <w:rsid w:val="00D7076B"/>
    <w:rsid w:val="00D70D7A"/>
    <w:rsid w:val="00D71B99"/>
    <w:rsid w:val="00D73038"/>
    <w:rsid w:val="00D75106"/>
    <w:rsid w:val="00D7615C"/>
    <w:rsid w:val="00D776AD"/>
    <w:rsid w:val="00D8235E"/>
    <w:rsid w:val="00D90473"/>
    <w:rsid w:val="00D933D2"/>
    <w:rsid w:val="00D93A6E"/>
    <w:rsid w:val="00D93DFE"/>
    <w:rsid w:val="00D96468"/>
    <w:rsid w:val="00D96EA0"/>
    <w:rsid w:val="00D976B2"/>
    <w:rsid w:val="00DA13D0"/>
    <w:rsid w:val="00DA358D"/>
    <w:rsid w:val="00DA541A"/>
    <w:rsid w:val="00DA6A1C"/>
    <w:rsid w:val="00DB5A11"/>
    <w:rsid w:val="00DC4B48"/>
    <w:rsid w:val="00DC6DD7"/>
    <w:rsid w:val="00DD1F6D"/>
    <w:rsid w:val="00DD3C42"/>
    <w:rsid w:val="00DD579D"/>
    <w:rsid w:val="00DD7C11"/>
    <w:rsid w:val="00DE4262"/>
    <w:rsid w:val="00DF09A1"/>
    <w:rsid w:val="00DF1625"/>
    <w:rsid w:val="00DF7E7E"/>
    <w:rsid w:val="00E001EC"/>
    <w:rsid w:val="00E07470"/>
    <w:rsid w:val="00E07576"/>
    <w:rsid w:val="00E1468A"/>
    <w:rsid w:val="00E20D3A"/>
    <w:rsid w:val="00E413D5"/>
    <w:rsid w:val="00E55636"/>
    <w:rsid w:val="00E600C5"/>
    <w:rsid w:val="00E60284"/>
    <w:rsid w:val="00E60BF4"/>
    <w:rsid w:val="00E63995"/>
    <w:rsid w:val="00E66FD0"/>
    <w:rsid w:val="00E70C8A"/>
    <w:rsid w:val="00E72BF4"/>
    <w:rsid w:val="00E77460"/>
    <w:rsid w:val="00E84993"/>
    <w:rsid w:val="00E85F59"/>
    <w:rsid w:val="00EA0552"/>
    <w:rsid w:val="00EA5282"/>
    <w:rsid w:val="00EB0F88"/>
    <w:rsid w:val="00EC0C24"/>
    <w:rsid w:val="00EC236B"/>
    <w:rsid w:val="00EC3E73"/>
    <w:rsid w:val="00EC4C0D"/>
    <w:rsid w:val="00ED6430"/>
    <w:rsid w:val="00ED6DD8"/>
    <w:rsid w:val="00EE0E34"/>
    <w:rsid w:val="00EE7C90"/>
    <w:rsid w:val="00EE7D65"/>
    <w:rsid w:val="00EF795C"/>
    <w:rsid w:val="00EF7EB1"/>
    <w:rsid w:val="00F00CB5"/>
    <w:rsid w:val="00F02766"/>
    <w:rsid w:val="00F04522"/>
    <w:rsid w:val="00F10344"/>
    <w:rsid w:val="00F167EF"/>
    <w:rsid w:val="00F16829"/>
    <w:rsid w:val="00F21B88"/>
    <w:rsid w:val="00F2335E"/>
    <w:rsid w:val="00F239AD"/>
    <w:rsid w:val="00F245BE"/>
    <w:rsid w:val="00F25CFE"/>
    <w:rsid w:val="00F45170"/>
    <w:rsid w:val="00F472D7"/>
    <w:rsid w:val="00F5081C"/>
    <w:rsid w:val="00F53A89"/>
    <w:rsid w:val="00F53D38"/>
    <w:rsid w:val="00F55BD9"/>
    <w:rsid w:val="00F562D0"/>
    <w:rsid w:val="00F56DD5"/>
    <w:rsid w:val="00F6551C"/>
    <w:rsid w:val="00F66E07"/>
    <w:rsid w:val="00F82714"/>
    <w:rsid w:val="00F8523E"/>
    <w:rsid w:val="00F902F1"/>
    <w:rsid w:val="00F954B4"/>
    <w:rsid w:val="00F96FDE"/>
    <w:rsid w:val="00FB3F31"/>
    <w:rsid w:val="00FB3F82"/>
    <w:rsid w:val="00FB5F88"/>
    <w:rsid w:val="00FB683F"/>
    <w:rsid w:val="00FB6DC2"/>
    <w:rsid w:val="00FC2E9D"/>
    <w:rsid w:val="00FC333D"/>
    <w:rsid w:val="00FD0BAC"/>
    <w:rsid w:val="00FD6F63"/>
    <w:rsid w:val="00FE3B43"/>
    <w:rsid w:val="00FF1B41"/>
    <w:rsid w:val="00FF53CB"/>
    <w:rsid w:val="563E12F9"/>
    <w:rsid w:val="63B561D1"/>
    <w:rsid w:val="6993C50B"/>
    <w:rsid w:val="6C02427C"/>
    <w:rsid w:val="702586D5"/>
    <w:rsid w:val="7F939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2A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numPr>
        <w:numId w:val="2"/>
      </w:numPr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numPr>
        <w:ilvl w:val="1"/>
        <w:numId w:val="2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numPr>
        <w:ilvl w:val="2"/>
        <w:numId w:val="2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numPr>
        <w:ilvl w:val="3"/>
        <w:numId w:val="2"/>
      </w:numPr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2E1E16"/>
    <w:pPr>
      <w:tabs>
        <w:tab w:val="right" w:leader="dot" w:pos="9017"/>
      </w:tabs>
      <w:bidi/>
      <w:spacing w:after="100" w:line="276" w:lineRule="auto"/>
    </w:pPr>
  </w:style>
  <w:style w:type="paragraph" w:customStyle="1" w:styleId="Normal2">
    <w:name w:val="Normal 2"/>
    <w:basedOn w:val="Normal"/>
    <w:link w:val="Normal2Char"/>
    <w:autoRedefine/>
    <w:qFormat/>
    <w:rsid w:val="00B010B9"/>
    <w:pPr>
      <w:bidi/>
      <w:spacing w:before="120" w:after="120" w:line="276" w:lineRule="auto"/>
      <w:ind w:firstLine="431"/>
      <w:jc w:val="both"/>
    </w:pPr>
    <w:rPr>
      <w:rFonts w:ascii="DIN NEXT™ ARABIC REGULAR" w:hAnsi="DIN NEXT™ ARABIC REGULAR" w:cs="DIN NEXT™ ARABIC REGULAR"/>
      <w:sz w:val="28"/>
      <w:szCs w:val="28"/>
    </w:rPr>
  </w:style>
  <w:style w:type="character" w:customStyle="1" w:styleId="Normal2Char">
    <w:name w:val="Normal 2 Char"/>
    <w:basedOn w:val="DefaultParagraphFont"/>
    <w:link w:val="Normal2"/>
    <w:rsid w:val="00B010B9"/>
    <w:rPr>
      <w:rFonts w:ascii="DIN NEXT™ ARABIC REGULAR" w:hAnsi="DIN NEXT™ ARABIC REGULAR" w:cs="DIN NEXT™ ARABIC REGULAR"/>
      <w:sz w:val="28"/>
      <w:szCs w:val="2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686091"/>
    <w:pPr>
      <w:spacing w:line="0" w:lineRule="atLeast"/>
      <w:ind w:left="720"/>
      <w:contextualSpacing/>
      <w:jc w:val="center"/>
    </w:pPr>
    <w:rPr>
      <w:sz w:val="22"/>
      <w:szCs w:val="22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rsid w:val="00686091"/>
    <w:rPr>
      <w:sz w:val="22"/>
      <w:szCs w:val="22"/>
    </w:rPr>
  </w:style>
  <w:style w:type="paragraph" w:customStyle="1" w:styleId="NSCPolicyLevel2">
    <w:name w:val="NSC Policy Level 2"/>
    <w:basedOn w:val="Heading2"/>
    <w:qFormat/>
    <w:rsid w:val="007E3147"/>
    <w:pPr>
      <w:keepNext w:val="0"/>
      <w:keepLines w:val="0"/>
      <w:numPr>
        <w:numId w:val="7"/>
      </w:numPr>
      <w:tabs>
        <w:tab w:val="left" w:pos="576"/>
      </w:tabs>
      <w:spacing w:before="0" w:after="260" w:line="260" w:lineRule="exact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NSCPolicyLevel3">
    <w:name w:val="NSC Policy Level 3"/>
    <w:basedOn w:val="Heading3"/>
    <w:qFormat/>
    <w:rsid w:val="007E3147"/>
    <w:pPr>
      <w:keepNext w:val="0"/>
      <w:numPr>
        <w:numId w:val="7"/>
      </w:numPr>
      <w:spacing w:before="0" w:after="260" w:line="260" w:lineRule="exact"/>
    </w:pPr>
    <w:rPr>
      <w:rFonts w:ascii="Verdana" w:hAnsi="Verdana"/>
      <w:color w:val="auto"/>
      <w:kern w:val="26"/>
      <w:sz w:val="20"/>
      <w:szCs w:val="20"/>
      <w:lang w:eastAsia="ja-JP"/>
    </w:rPr>
  </w:style>
  <w:style w:type="paragraph" w:customStyle="1" w:styleId="NSCPolicyLevel4">
    <w:name w:val="NSC Policy Level 4"/>
    <w:basedOn w:val="Heading4"/>
    <w:qFormat/>
    <w:rsid w:val="007E3147"/>
    <w:pPr>
      <w:keepNext w:val="0"/>
      <w:numPr>
        <w:numId w:val="7"/>
      </w:numPr>
      <w:spacing w:before="0" w:after="260" w:line="260" w:lineRule="exact"/>
    </w:pPr>
    <w:rPr>
      <w:rFonts w:ascii="Verdana" w:hAnsi="Verdana"/>
      <w:bCs/>
      <w:iCs/>
      <w:color w:val="auto"/>
      <w:kern w:val="24"/>
      <w:sz w:val="20"/>
      <w:szCs w:val="18"/>
      <w:lang w:eastAsia="ja-JP"/>
    </w:rPr>
  </w:style>
  <w:style w:type="paragraph" w:customStyle="1" w:styleId="NSCPolicyLevel5">
    <w:name w:val="NSC Policy Level 5"/>
    <w:basedOn w:val="Heading5"/>
    <w:qFormat/>
    <w:rsid w:val="007E3147"/>
    <w:pPr>
      <w:keepNext w:val="0"/>
      <w:numPr>
        <w:numId w:val="7"/>
      </w:numPr>
      <w:spacing w:before="0" w:after="260" w:line="260" w:lineRule="exact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paragraph" w:customStyle="1" w:styleId="ArabicHeading1">
    <w:name w:val="Arabic Heading1"/>
    <w:basedOn w:val="NSCPolicyLevel2"/>
    <w:qFormat/>
    <w:rsid w:val="007E3147"/>
    <w:pPr>
      <w:numPr>
        <w:ilvl w:val="0"/>
      </w:numPr>
    </w:pPr>
    <w:rPr>
      <w:rFonts w:ascii="Sakkal Majalla" w:hAnsi="Sakkal Majalla" w:cs="Sakkal Majalla"/>
      <w:b w:val="0"/>
      <w:bCs/>
      <w:sz w:val="28"/>
    </w:rPr>
  </w:style>
  <w:style w:type="numbering" w:customStyle="1" w:styleId="NESAPolicyListNEW">
    <w:name w:val="NESA Policy List NEW"/>
    <w:basedOn w:val="NoList"/>
    <w:link w:val="NESAPolicyListNEWPara"/>
    <w:uiPriority w:val="99"/>
    <w:rsid w:val="00FC333D"/>
    <w:pPr>
      <w:numPr>
        <w:numId w:val="9"/>
      </w:numPr>
    </w:pPr>
  </w:style>
  <w:style w:type="paragraph" w:customStyle="1" w:styleId="NESAPolicyListNEWPara">
    <w:name w:val="NESA Policy List NEW Para"/>
    <w:basedOn w:val="Normal"/>
    <w:link w:val="NESAPolicyListNEW"/>
    <w:uiPriority w:val="99"/>
    <w:rsid w:val="00FC333D"/>
    <w:pPr>
      <w:spacing w:after="260" w:line="260" w:lineRule="exact"/>
    </w:pPr>
    <w:rPr>
      <w:rFonts w:ascii="Verdana" w:hAnsi="Verdana"/>
      <w:sz w:val="20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85442"/>
    <w:pPr>
      <w:spacing w:after="100"/>
      <w:ind w:left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355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982"/>
    <w:pPr>
      <w:spacing w:after="0" w:line="240" w:lineRule="auto"/>
    </w:pPr>
  </w:style>
  <w:style w:type="paragraph" w:customStyle="1" w:styleId="PolicyLevel2">
    <w:name w:val="Policy Level 2"/>
    <w:basedOn w:val="Heading2"/>
    <w:qFormat/>
    <w:rsid w:val="00A2355D"/>
    <w:pPr>
      <w:keepNext w:val="0"/>
      <w:keepLines w:val="0"/>
      <w:numPr>
        <w:ilvl w:val="0"/>
        <w:numId w:val="0"/>
      </w:numPr>
      <w:tabs>
        <w:tab w:val="num" w:pos="360"/>
        <w:tab w:val="left" w:pos="576"/>
      </w:tabs>
      <w:spacing w:before="0" w:after="260" w:line="260" w:lineRule="exact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PolicyLevel3">
    <w:name w:val="Policy Level 3"/>
    <w:basedOn w:val="Normal"/>
    <w:qFormat/>
    <w:rsid w:val="00A2355D"/>
    <w:pPr>
      <w:tabs>
        <w:tab w:val="num" w:pos="720"/>
      </w:tabs>
      <w:spacing w:after="260" w:line="260" w:lineRule="exact"/>
      <w:ind w:left="720" w:hanging="720"/>
    </w:pPr>
    <w:rPr>
      <w:rFonts w:ascii="Verdana" w:hAnsi="Verdana"/>
      <w:kern w:val="26"/>
      <w:sz w:val="20"/>
      <w:szCs w:val="26"/>
      <w:lang w:eastAsia="ja-JP"/>
    </w:rPr>
  </w:style>
  <w:style w:type="paragraph" w:customStyle="1" w:styleId="PolicyLevel4">
    <w:name w:val="Policy Level 4"/>
    <w:basedOn w:val="Heading4"/>
    <w:qFormat/>
    <w:rsid w:val="00A2355D"/>
    <w:pPr>
      <w:keepNext w:val="0"/>
      <w:numPr>
        <w:ilvl w:val="0"/>
        <w:numId w:val="0"/>
      </w:numPr>
      <w:tabs>
        <w:tab w:val="num" w:pos="360"/>
      </w:tabs>
      <w:spacing w:before="0" w:after="260" w:line="260" w:lineRule="exact"/>
    </w:pPr>
    <w:rPr>
      <w:rFonts w:ascii="Verdana" w:hAnsi="Verdana"/>
      <w:color w:val="auto"/>
      <w:kern w:val="24"/>
      <w:sz w:val="20"/>
      <w:szCs w:val="18"/>
      <w:lang w:eastAsia="ja-JP"/>
    </w:rPr>
  </w:style>
  <w:style w:type="paragraph" w:customStyle="1" w:styleId="PolicyLevel5">
    <w:name w:val="Policy Level 5"/>
    <w:basedOn w:val="Heading5"/>
    <w:qFormat/>
    <w:rsid w:val="00A2355D"/>
    <w:pPr>
      <w:keepNext w:val="0"/>
      <w:numPr>
        <w:ilvl w:val="0"/>
        <w:numId w:val="0"/>
      </w:numPr>
      <w:tabs>
        <w:tab w:val="num" w:pos="360"/>
      </w:tabs>
      <w:spacing w:before="0" w:after="260" w:line="260" w:lineRule="exact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B5D1D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C7384"/>
  </w:style>
  <w:style w:type="table" w:customStyle="1" w:styleId="TableGrid1">
    <w:name w:val="Table Grid1"/>
    <w:basedOn w:val="TableNormal"/>
    <w:next w:val="TableGrid"/>
    <w:uiPriority w:val="59"/>
    <w:rsid w:val="00F562D0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eastAsia="ar-SA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26509871544D2921C03906D77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35C1-1FC7-40A9-B76A-B043A089EF42}"/>
      </w:docPartPr>
      <w:docPartBody>
        <w:p w:rsidR="00AD7C37" w:rsidRDefault="00240555" w:rsidP="00240555">
          <w:pPr>
            <w:pStyle w:val="53526509871544D2921C03906D77C91A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5022E03A816544E094E8355AE67F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0A02-8EDD-4EB1-A9C2-FB9F1C411679}"/>
      </w:docPartPr>
      <w:docPartBody>
        <w:p w:rsidR="00AD7C37" w:rsidRDefault="00240555" w:rsidP="00240555">
          <w:pPr>
            <w:pStyle w:val="5022E03A816544E094E8355AE67FFCC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7A5580319D4FC39C254D47E53B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1A47A-86CD-4E57-AAA6-920046F4280B}"/>
      </w:docPartPr>
      <w:docPartBody>
        <w:p w:rsidR="00AD7C37" w:rsidRDefault="00240555" w:rsidP="00240555">
          <w:pPr>
            <w:pStyle w:val="767A5580319D4FC39C254D47E53B29F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Frutiger LT Arabic 45 Light">
    <w:charset w:val="00"/>
    <w:family w:val="auto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20"/>
    <w:rsid w:val="00004598"/>
    <w:rsid w:val="000049FE"/>
    <w:rsid w:val="000245C2"/>
    <w:rsid w:val="00026462"/>
    <w:rsid w:val="00030E14"/>
    <w:rsid w:val="00033DE3"/>
    <w:rsid w:val="000469F6"/>
    <w:rsid w:val="00055683"/>
    <w:rsid w:val="000567D0"/>
    <w:rsid w:val="00065C53"/>
    <w:rsid w:val="00087E61"/>
    <w:rsid w:val="000A1BE2"/>
    <w:rsid w:val="000A4330"/>
    <w:rsid w:val="000B4C76"/>
    <w:rsid w:val="000B66AF"/>
    <w:rsid w:val="000D37CF"/>
    <w:rsid w:val="00110009"/>
    <w:rsid w:val="001133C4"/>
    <w:rsid w:val="00113C19"/>
    <w:rsid w:val="00124855"/>
    <w:rsid w:val="0014112E"/>
    <w:rsid w:val="0015253A"/>
    <w:rsid w:val="00164650"/>
    <w:rsid w:val="00171293"/>
    <w:rsid w:val="0018136C"/>
    <w:rsid w:val="00192495"/>
    <w:rsid w:val="001A0796"/>
    <w:rsid w:val="001A0A5C"/>
    <w:rsid w:val="001B60F5"/>
    <w:rsid w:val="001E7CA6"/>
    <w:rsid w:val="0021212F"/>
    <w:rsid w:val="002253F0"/>
    <w:rsid w:val="00240555"/>
    <w:rsid w:val="00250DAB"/>
    <w:rsid w:val="0028210A"/>
    <w:rsid w:val="00287CFD"/>
    <w:rsid w:val="002D713D"/>
    <w:rsid w:val="00307E22"/>
    <w:rsid w:val="003114E2"/>
    <w:rsid w:val="00313B00"/>
    <w:rsid w:val="00334628"/>
    <w:rsid w:val="00352F24"/>
    <w:rsid w:val="0035627E"/>
    <w:rsid w:val="003922ED"/>
    <w:rsid w:val="0039783C"/>
    <w:rsid w:val="003A139A"/>
    <w:rsid w:val="003B5056"/>
    <w:rsid w:val="003D0957"/>
    <w:rsid w:val="0040132A"/>
    <w:rsid w:val="00405891"/>
    <w:rsid w:val="00433876"/>
    <w:rsid w:val="004464C6"/>
    <w:rsid w:val="00477FCD"/>
    <w:rsid w:val="004A3DC4"/>
    <w:rsid w:val="004A5BF7"/>
    <w:rsid w:val="004B2D4F"/>
    <w:rsid w:val="004C4619"/>
    <w:rsid w:val="00511C26"/>
    <w:rsid w:val="00523AE3"/>
    <w:rsid w:val="005326E1"/>
    <w:rsid w:val="005510A6"/>
    <w:rsid w:val="00565EB1"/>
    <w:rsid w:val="00580B7F"/>
    <w:rsid w:val="005D1233"/>
    <w:rsid w:val="005D6715"/>
    <w:rsid w:val="005E6152"/>
    <w:rsid w:val="005F4A46"/>
    <w:rsid w:val="005F6659"/>
    <w:rsid w:val="006012AA"/>
    <w:rsid w:val="00601B91"/>
    <w:rsid w:val="00616803"/>
    <w:rsid w:val="00623BF4"/>
    <w:rsid w:val="00627856"/>
    <w:rsid w:val="00632EC9"/>
    <w:rsid w:val="006362A5"/>
    <w:rsid w:val="00653335"/>
    <w:rsid w:val="00681931"/>
    <w:rsid w:val="00682866"/>
    <w:rsid w:val="006B2027"/>
    <w:rsid w:val="006C7BEB"/>
    <w:rsid w:val="006E11D0"/>
    <w:rsid w:val="006F05DE"/>
    <w:rsid w:val="007006A2"/>
    <w:rsid w:val="00721B21"/>
    <w:rsid w:val="00740E2E"/>
    <w:rsid w:val="00754EB6"/>
    <w:rsid w:val="00756604"/>
    <w:rsid w:val="00790DD1"/>
    <w:rsid w:val="007B2A9A"/>
    <w:rsid w:val="007C48AB"/>
    <w:rsid w:val="007D64CA"/>
    <w:rsid w:val="007F7C92"/>
    <w:rsid w:val="008045FB"/>
    <w:rsid w:val="0084488F"/>
    <w:rsid w:val="0086619D"/>
    <w:rsid w:val="00873974"/>
    <w:rsid w:val="008B6264"/>
    <w:rsid w:val="008C5874"/>
    <w:rsid w:val="008E04B2"/>
    <w:rsid w:val="008F5CF4"/>
    <w:rsid w:val="00936577"/>
    <w:rsid w:val="00942B60"/>
    <w:rsid w:val="00946F89"/>
    <w:rsid w:val="00995238"/>
    <w:rsid w:val="009B25A1"/>
    <w:rsid w:val="009B66B6"/>
    <w:rsid w:val="009B6B95"/>
    <w:rsid w:val="009C7AFA"/>
    <w:rsid w:val="009E055E"/>
    <w:rsid w:val="00A07F38"/>
    <w:rsid w:val="00A25EFD"/>
    <w:rsid w:val="00A647A1"/>
    <w:rsid w:val="00A979F9"/>
    <w:rsid w:val="00AB0612"/>
    <w:rsid w:val="00AD20EE"/>
    <w:rsid w:val="00AD3A91"/>
    <w:rsid w:val="00AD7C37"/>
    <w:rsid w:val="00AD7DBB"/>
    <w:rsid w:val="00AE4FFC"/>
    <w:rsid w:val="00AE5E42"/>
    <w:rsid w:val="00B242DC"/>
    <w:rsid w:val="00B60AE1"/>
    <w:rsid w:val="00B61B06"/>
    <w:rsid w:val="00B65815"/>
    <w:rsid w:val="00BA14B4"/>
    <w:rsid w:val="00BD04B4"/>
    <w:rsid w:val="00BD1AD7"/>
    <w:rsid w:val="00BD5F39"/>
    <w:rsid w:val="00BE75A6"/>
    <w:rsid w:val="00C07E7F"/>
    <w:rsid w:val="00C1306C"/>
    <w:rsid w:val="00C477F6"/>
    <w:rsid w:val="00C5732E"/>
    <w:rsid w:val="00C57A26"/>
    <w:rsid w:val="00C61671"/>
    <w:rsid w:val="00C94378"/>
    <w:rsid w:val="00CA4625"/>
    <w:rsid w:val="00CA7EC8"/>
    <w:rsid w:val="00CB07D3"/>
    <w:rsid w:val="00CC3533"/>
    <w:rsid w:val="00CC7FF9"/>
    <w:rsid w:val="00CD1B20"/>
    <w:rsid w:val="00CD5E48"/>
    <w:rsid w:val="00CD6E83"/>
    <w:rsid w:val="00CD7C31"/>
    <w:rsid w:val="00CE3C1B"/>
    <w:rsid w:val="00D750F9"/>
    <w:rsid w:val="00D820FB"/>
    <w:rsid w:val="00DB4425"/>
    <w:rsid w:val="00DB5C38"/>
    <w:rsid w:val="00DC7BB8"/>
    <w:rsid w:val="00DE221A"/>
    <w:rsid w:val="00DE2733"/>
    <w:rsid w:val="00DE5267"/>
    <w:rsid w:val="00DF4383"/>
    <w:rsid w:val="00E16C71"/>
    <w:rsid w:val="00E26015"/>
    <w:rsid w:val="00E413D5"/>
    <w:rsid w:val="00E5505C"/>
    <w:rsid w:val="00E660E4"/>
    <w:rsid w:val="00E865C6"/>
    <w:rsid w:val="00ED3C68"/>
    <w:rsid w:val="00ED4CF2"/>
    <w:rsid w:val="00EE7E16"/>
    <w:rsid w:val="00F4258A"/>
    <w:rsid w:val="00F46B9E"/>
    <w:rsid w:val="00F67B5B"/>
    <w:rsid w:val="00F701DF"/>
    <w:rsid w:val="00F771FA"/>
    <w:rsid w:val="00F875F2"/>
    <w:rsid w:val="00F87D2C"/>
    <w:rsid w:val="00FA34F2"/>
    <w:rsid w:val="00FB767E"/>
    <w:rsid w:val="00FD176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555"/>
  </w:style>
  <w:style w:type="paragraph" w:customStyle="1" w:styleId="53526509871544D2921C03906D77C91A">
    <w:name w:val="53526509871544D2921C03906D77C91A"/>
    <w:rsid w:val="00240555"/>
  </w:style>
  <w:style w:type="paragraph" w:customStyle="1" w:styleId="5022E03A816544E094E8355AE67FFCC4">
    <w:name w:val="5022E03A816544E094E8355AE67FFCC4"/>
    <w:rsid w:val="00240555"/>
  </w:style>
  <w:style w:type="paragraph" w:customStyle="1" w:styleId="767A5580319D4FC39C254D47E53B29FF">
    <w:name w:val="767A5580319D4FC39C254D47E53B29FF"/>
    <w:rsid w:val="00240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Props1.xml><?xml version="1.0" encoding="utf-8"?>
<ds:datastoreItem xmlns:ds="http://schemas.openxmlformats.org/officeDocument/2006/customXml" ds:itemID="{E0D1663E-0E3E-48BF-98D9-CC9E20569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078CF-F06F-47C2-A81C-F5EE8F7268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872</Words>
  <Characters>4976</Characters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2023-11-09T07:47:00Z</dcterms:created>
  <dcterms:modified xsi:type="dcterms:W3CDTF">2023-11-09T07:47:00Z</dcterms:modified>
</cp:coreProperties>
</file>